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EBA8" w14:textId="77777777" w:rsidR="00AA4EF1" w:rsidRDefault="00BA09DB">
      <w:r>
        <w:rPr>
          <w:noProof/>
        </w:rPr>
        <w:drawing>
          <wp:anchor distT="0" distB="0" distL="0" distR="0" simplePos="0" relativeHeight="251658240" behindDoc="1" locked="0" layoutInCell="1" hidden="0" allowOverlap="1" wp14:anchorId="26A6EC03" wp14:editId="26A6EC04">
            <wp:simplePos x="0" y="0"/>
            <wp:positionH relativeFrom="column">
              <wp:posOffset>-914399</wp:posOffset>
            </wp:positionH>
            <wp:positionV relativeFrom="paragraph">
              <wp:posOffset>-1075689</wp:posOffset>
            </wp:positionV>
            <wp:extent cx="7868920" cy="10208570"/>
            <wp:effectExtent l="0" t="0" r="0" b="0"/>
            <wp:wrapNone/>
            <wp:docPr id="2129007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68920" cy="10208570"/>
                    </a:xfrm>
                    <a:prstGeom prst="rect">
                      <a:avLst/>
                    </a:prstGeom>
                    <a:ln/>
                  </pic:spPr>
                </pic:pic>
              </a:graphicData>
            </a:graphic>
          </wp:anchor>
        </w:drawing>
      </w:r>
    </w:p>
    <w:p w14:paraId="26A6EBA9" w14:textId="77777777" w:rsidR="00AA4EF1" w:rsidRDefault="00AA4EF1"/>
    <w:p w14:paraId="26A6EBAA" w14:textId="77777777" w:rsidR="00AA4EF1" w:rsidRDefault="00AA4EF1"/>
    <w:p w14:paraId="26A6EBAB" w14:textId="77777777" w:rsidR="00AA4EF1" w:rsidRDefault="00AA4EF1"/>
    <w:p w14:paraId="26A6EBAC" w14:textId="77777777" w:rsidR="00AA4EF1" w:rsidRDefault="00AA4EF1"/>
    <w:p w14:paraId="26A6EBAD" w14:textId="77777777" w:rsidR="00AA4EF1" w:rsidRDefault="00AA4EF1"/>
    <w:p w14:paraId="26A6EBAE" w14:textId="77777777" w:rsidR="00AA4EF1" w:rsidRDefault="00AA4EF1"/>
    <w:p w14:paraId="26A6EBAF" w14:textId="77777777" w:rsidR="00AA4EF1" w:rsidRDefault="00AA4EF1"/>
    <w:p w14:paraId="26A6EBB0" w14:textId="77777777" w:rsidR="00AA4EF1" w:rsidRDefault="00AA4EF1"/>
    <w:p w14:paraId="26A6EBB1" w14:textId="77777777" w:rsidR="00AA4EF1" w:rsidRDefault="00AA4EF1"/>
    <w:p w14:paraId="26A6EBB2" w14:textId="77777777" w:rsidR="00AA4EF1" w:rsidRDefault="00AA4EF1"/>
    <w:p w14:paraId="26A6EBB3" w14:textId="77777777" w:rsidR="00AA4EF1" w:rsidRDefault="00BA09DB">
      <w:r>
        <w:br w:type="page"/>
      </w:r>
      <w:r>
        <w:rPr>
          <w:noProof/>
        </w:rPr>
        <mc:AlternateContent>
          <mc:Choice Requires="wps">
            <w:drawing>
              <wp:anchor distT="45720" distB="45720" distL="114300" distR="114300" simplePos="0" relativeHeight="251659264" behindDoc="0" locked="0" layoutInCell="1" hidden="0" allowOverlap="1" wp14:anchorId="26A6EC05" wp14:editId="26A6EC06">
                <wp:simplePos x="0" y="0"/>
                <wp:positionH relativeFrom="column">
                  <wp:posOffset>215900</wp:posOffset>
                </wp:positionH>
                <wp:positionV relativeFrom="paragraph">
                  <wp:posOffset>1836420</wp:posOffset>
                </wp:positionV>
                <wp:extent cx="5541645" cy="725805"/>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2579940" y="3421860"/>
                          <a:ext cx="5532120" cy="716280"/>
                        </a:xfrm>
                        <a:prstGeom prst="rect">
                          <a:avLst/>
                        </a:prstGeom>
                        <a:noFill/>
                        <a:ln>
                          <a:noFill/>
                        </a:ln>
                      </wps:spPr>
                      <wps:txbx>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anchor>
            </w:drawing>
          </mc:Choice>
          <mc:Fallback>
            <w:pict>
              <v:rect w14:anchorId="26A6EC05" id="Rectangle 2129007496" o:spid="_x0000_s1026" style="position:absolute;margin-left:17pt;margin-top:144.6pt;width:436.35pt;height:57.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" filled="f" stroked="f">
                <v:textbox inset="2.53958mm,1.2694mm,2.53958mm,1.2694mm">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v:textbox>
                <w10:wrap type="square"/>
              </v:rect>
            </w:pict>
          </mc:Fallback>
        </mc:AlternateContent>
      </w:r>
    </w:p>
    <w:p w14:paraId="26A6EBB4" w14:textId="77777777" w:rsidR="00AA4EF1" w:rsidRPr="00C11D33" w:rsidRDefault="00BA09DB">
      <w:pPr>
        <w:keepNext/>
        <w:keepLines/>
        <w:pBdr>
          <w:bottom w:val="single" w:sz="4" w:space="2" w:color="6A7337"/>
        </w:pBdr>
        <w:spacing w:before="360" w:after="120" w:line="240" w:lineRule="auto"/>
        <w:jc w:val="center"/>
        <w:rPr>
          <w:color w:val="FF9F28"/>
          <w:sz w:val="28"/>
          <w:szCs w:val="28"/>
        </w:rPr>
      </w:pPr>
      <w:bookmarkStart w:id="0" w:name="_heading=h.1v1yuxt" w:colFirst="0" w:colLast="0"/>
      <w:bookmarkEnd w:id="0"/>
      <w:r w:rsidRPr="00C11D33">
        <w:rPr>
          <w:color w:val="FF9F28"/>
          <w:sz w:val="28"/>
          <w:szCs w:val="28"/>
        </w:rPr>
        <w:lastRenderedPageBreak/>
        <w:t>EXTOR</w:t>
      </w:r>
    </w:p>
    <w:p w14:paraId="26A6EBB5" w14:textId="77777777" w:rsidR="00AA4EF1" w:rsidRPr="00C11D33" w:rsidRDefault="00BA09DB">
      <w:pPr>
        <w:keepNext/>
        <w:keepLines/>
        <w:spacing w:before="120" w:after="0" w:line="240" w:lineRule="auto"/>
        <w:jc w:val="center"/>
        <w:rPr>
          <w:color w:val="000000"/>
          <w:sz w:val="28"/>
          <w:szCs w:val="28"/>
        </w:rPr>
      </w:pPr>
      <w:bookmarkStart w:id="1" w:name="_heading=h.4f1mdlm" w:colFirst="0" w:colLast="0"/>
      <w:bookmarkEnd w:id="1"/>
      <w:r w:rsidRPr="00C11D33">
        <w:rPr>
          <w:color w:val="000000"/>
          <w:sz w:val="28"/>
          <w:szCs w:val="28"/>
        </w:rPr>
        <w:t>Analysis of the current national status of rural tourism and related VET offers</w:t>
      </w:r>
    </w:p>
    <w:p w14:paraId="26A6EBB6" w14:textId="6FA06DD3" w:rsidR="00AA4EF1" w:rsidRPr="00C11D33" w:rsidRDefault="00BA09DB">
      <w:pPr>
        <w:pBdr>
          <w:top w:val="single" w:sz="24" w:space="4" w:color="6A7337"/>
        </w:pBdr>
        <w:tabs>
          <w:tab w:val="left" w:pos="1104"/>
          <w:tab w:val="center" w:pos="4513"/>
        </w:tabs>
        <w:spacing w:after="240" w:line="240" w:lineRule="auto"/>
        <w:ind w:left="936" w:right="936"/>
        <w:rPr>
          <w:b/>
          <w:color w:val="37819F"/>
        </w:rPr>
      </w:pPr>
      <w:r w:rsidRPr="00C11D33">
        <w:rPr>
          <w:color w:val="37819F"/>
          <w:sz w:val="28"/>
          <w:szCs w:val="28"/>
        </w:rPr>
        <w:tab/>
      </w:r>
      <w:r w:rsidRPr="00C11D33">
        <w:rPr>
          <w:color w:val="37819F"/>
          <w:sz w:val="28"/>
          <w:szCs w:val="28"/>
        </w:rPr>
        <w:tab/>
      </w:r>
      <w:r w:rsidR="00823C29" w:rsidRPr="00C11D33">
        <w:rPr>
          <w:b/>
          <w:color w:val="000000"/>
          <w:sz w:val="28"/>
          <w:szCs w:val="28"/>
        </w:rPr>
        <w:t>Desk Research</w:t>
      </w:r>
      <w:r w:rsidRPr="00C11D33">
        <w:rPr>
          <w:b/>
          <w:color w:val="000000"/>
          <w:sz w:val="28"/>
          <w:szCs w:val="28"/>
        </w:rPr>
        <w:t xml:space="preserve"> National Report - </w:t>
      </w:r>
      <w:proofErr w:type="spellStart"/>
      <w:r w:rsidR="0066676B" w:rsidRPr="0066676B">
        <w:rPr>
          <w:b/>
          <w:color w:val="000000"/>
          <w:sz w:val="28"/>
          <w:szCs w:val="28"/>
        </w:rPr>
        <w:t>Einurd</w:t>
      </w:r>
      <w:proofErr w:type="spellEnd"/>
    </w:p>
    <w:p w14:paraId="14255D7D" w14:textId="77777777" w:rsidR="00A65DEB" w:rsidRPr="00A65DEB" w:rsidRDefault="00A65DEB" w:rsidP="00A65DEB">
      <w:pPr>
        <w:pBdr>
          <w:top w:val="single" w:sz="24" w:space="4" w:color="6A7337"/>
        </w:pBdr>
        <w:spacing w:before="240" w:after="0" w:line="240" w:lineRule="auto"/>
        <w:ind w:left="936" w:right="936"/>
        <w:rPr>
          <w:rFonts w:eastAsia="Times New Roman"/>
          <w:sz w:val="24"/>
          <w:szCs w:val="24"/>
        </w:rPr>
      </w:pPr>
      <w:bookmarkStart w:id="2" w:name="_heading=h.2u6wntf" w:colFirst="0" w:colLast="0"/>
      <w:bookmarkEnd w:id="2"/>
      <w:r w:rsidRPr="00A65DEB">
        <w:rPr>
          <w:rFonts w:eastAsia="Times New Roman"/>
          <w:color w:val="21728F"/>
          <w:sz w:val="24"/>
          <w:szCs w:val="24"/>
        </w:rPr>
        <w:t xml:space="preserve">Country:     </w:t>
      </w:r>
      <w:r w:rsidRPr="00525220">
        <w:rPr>
          <w:rFonts w:eastAsia="Times New Roman"/>
          <w:sz w:val="24"/>
          <w:szCs w:val="24"/>
        </w:rPr>
        <w:t>Iceland</w:t>
      </w:r>
    </w:p>
    <w:p w14:paraId="78803AF4" w14:textId="77777777" w:rsidR="00A65DEB" w:rsidRPr="00A65DEB" w:rsidRDefault="00A65DEB" w:rsidP="00A65DEB">
      <w:pPr>
        <w:spacing w:before="240" w:after="240" w:line="240" w:lineRule="auto"/>
        <w:ind w:left="936" w:right="936"/>
        <w:rPr>
          <w:rFonts w:eastAsia="Times New Roman"/>
          <w:sz w:val="24"/>
          <w:szCs w:val="24"/>
        </w:rPr>
      </w:pPr>
      <w:r w:rsidRPr="00A65DEB">
        <w:rPr>
          <w:rFonts w:eastAsia="Times New Roman"/>
          <w:color w:val="21728F"/>
          <w:sz w:val="24"/>
          <w:szCs w:val="24"/>
        </w:rPr>
        <w:t xml:space="preserve">Partner:      </w:t>
      </w:r>
      <w:proofErr w:type="spellStart"/>
      <w:r w:rsidRPr="00525220">
        <w:rPr>
          <w:rFonts w:eastAsia="Times New Roman"/>
          <w:sz w:val="24"/>
          <w:szCs w:val="24"/>
        </w:rPr>
        <w:t>Einurd</w:t>
      </w:r>
      <w:proofErr w:type="spellEnd"/>
    </w:p>
    <w:p w14:paraId="6A62ABD5" w14:textId="77777777" w:rsidR="00A65DEB" w:rsidRPr="002123EA" w:rsidRDefault="00A65DEB" w:rsidP="002123EA">
      <w:pPr>
        <w:numPr>
          <w:ilvl w:val="0"/>
          <w:numId w:val="35"/>
        </w:numPr>
        <w:spacing w:after="0" w:line="240" w:lineRule="auto"/>
        <w:jc w:val="both"/>
        <w:textAlignment w:val="baseline"/>
        <w:rPr>
          <w:rFonts w:eastAsia="Times New Roman"/>
          <w:b/>
          <w:bCs/>
          <w:i/>
          <w:iCs/>
          <w:color w:val="000000"/>
        </w:rPr>
      </w:pPr>
      <w:r w:rsidRPr="002123EA">
        <w:rPr>
          <w:rFonts w:eastAsia="Times New Roman"/>
          <w:b/>
          <w:bCs/>
          <w:i/>
          <w:iCs/>
          <w:color w:val="000000"/>
        </w:rPr>
        <w:t>Does your country have a high level of rural tourism? Is there a variety of rural sectors in your country?</w:t>
      </w:r>
    </w:p>
    <w:p w14:paraId="6666FAB2" w14:textId="77777777" w:rsidR="00A65DEB" w:rsidRPr="002123EA" w:rsidRDefault="00A65DEB" w:rsidP="002123EA">
      <w:pPr>
        <w:spacing w:after="0" w:line="240" w:lineRule="auto"/>
        <w:jc w:val="both"/>
        <w:rPr>
          <w:rFonts w:eastAsia="Times New Roman"/>
        </w:rPr>
      </w:pPr>
    </w:p>
    <w:p w14:paraId="17AC6338" w14:textId="77777777" w:rsidR="00A65DEB" w:rsidRPr="002123EA" w:rsidRDefault="00A65DEB" w:rsidP="002123EA">
      <w:pPr>
        <w:spacing w:after="0" w:line="240" w:lineRule="auto"/>
        <w:jc w:val="both"/>
        <w:rPr>
          <w:rFonts w:eastAsia="Times New Roman"/>
        </w:rPr>
      </w:pPr>
      <w:r w:rsidRPr="002123EA">
        <w:rPr>
          <w:rFonts w:eastAsia="Times New Roman"/>
          <w:color w:val="000000"/>
        </w:rPr>
        <w:t>Rural tourism plays a major role in the Icelandic tourism industry. </w:t>
      </w:r>
    </w:p>
    <w:p w14:paraId="4B672C0B" w14:textId="77777777" w:rsidR="00A65DEB" w:rsidRPr="002123EA" w:rsidRDefault="00A65DEB" w:rsidP="002123EA">
      <w:pPr>
        <w:spacing w:after="0" w:line="240" w:lineRule="auto"/>
        <w:jc w:val="both"/>
        <w:rPr>
          <w:rFonts w:eastAsia="Times New Roman"/>
        </w:rPr>
      </w:pPr>
      <w:r w:rsidRPr="002123EA">
        <w:rPr>
          <w:rFonts w:eastAsia="Times New Roman"/>
          <w:color w:val="000000"/>
        </w:rPr>
        <w:t>Number-wise, the SmiEs in the countryside are the biggest group of tourism providers in Iceland. </w:t>
      </w:r>
    </w:p>
    <w:p w14:paraId="50116D86" w14:textId="77777777" w:rsidR="00A65DEB" w:rsidRPr="002123EA" w:rsidRDefault="00A65DEB" w:rsidP="002123EA">
      <w:pPr>
        <w:spacing w:after="0" w:line="240" w:lineRule="auto"/>
        <w:jc w:val="both"/>
        <w:rPr>
          <w:rFonts w:eastAsia="Times New Roman"/>
        </w:rPr>
      </w:pPr>
      <w:r w:rsidRPr="002123EA">
        <w:rPr>
          <w:rFonts w:eastAsia="Times New Roman"/>
          <w:color w:val="000000"/>
        </w:rPr>
        <w:t>As is typical for Nordic destinations, the tourism environment in Iceland is mainly characterized by family-run,</w:t>
      </w:r>
    </w:p>
    <w:p w14:paraId="47A38B1D"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small-to-medium-sized tourism businesses. They range </w:t>
      </w:r>
      <w:proofErr w:type="gramStart"/>
      <w:r w:rsidRPr="002123EA">
        <w:rPr>
          <w:rFonts w:eastAsia="Times New Roman"/>
          <w:color w:val="000000"/>
        </w:rPr>
        <w:t>from accommodation,</w:t>
      </w:r>
      <w:proofErr w:type="gramEnd"/>
      <w:r w:rsidRPr="002123EA">
        <w:rPr>
          <w:rFonts w:eastAsia="Times New Roman"/>
          <w:color w:val="000000"/>
        </w:rPr>
        <w:t xml:space="preserve"> to restaurant / café to activity providers. Especially in recent year the number of high-end activities, such as paragliding, zipline, natural wellness spas, has increased.  However, the biggest revenues in tourism are generated by a few market leaders that operate primarily out the capital area of Reykjavík. The (few) large market leaders are positioned in the capital area Reykjavík, from where they offer tours into rural Iceland.</w:t>
      </w:r>
    </w:p>
    <w:p w14:paraId="681CC4C7" w14:textId="77777777" w:rsidR="00A65DEB" w:rsidRPr="002123EA" w:rsidRDefault="00A65DEB" w:rsidP="002123EA">
      <w:pPr>
        <w:spacing w:after="0" w:line="240" w:lineRule="auto"/>
        <w:jc w:val="both"/>
        <w:rPr>
          <w:rFonts w:eastAsia="Times New Roman"/>
        </w:rPr>
      </w:pPr>
    </w:p>
    <w:p w14:paraId="32B6000D" w14:textId="77777777" w:rsidR="00A65DEB" w:rsidRPr="002123EA" w:rsidRDefault="00A65DEB" w:rsidP="002123EA">
      <w:pPr>
        <w:spacing w:after="0" w:line="240" w:lineRule="auto"/>
        <w:jc w:val="both"/>
        <w:rPr>
          <w:rFonts w:eastAsia="Times New Roman"/>
        </w:rPr>
      </w:pPr>
      <w:r w:rsidRPr="002123EA">
        <w:rPr>
          <w:rFonts w:eastAsia="Times New Roman"/>
          <w:color w:val="000000"/>
        </w:rPr>
        <w:t>Following the eruption of Eyjafjallajökull in 2010, Iceland received global media attention, resulting in its transformation into a sought-after tourist destination. Over the past decade, tourism has emerged as Iceland’s primary economic pillar, with 2.3 million international visitors in 2018—a nearly seven-to-one ratio of tourists to inhabitants (</w:t>
      </w:r>
      <w:proofErr w:type="spellStart"/>
      <w:r w:rsidRPr="002123EA">
        <w:rPr>
          <w:rFonts w:eastAsia="Times New Roman"/>
          <w:color w:val="000000"/>
        </w:rPr>
        <w:t>Ferðamálastofa</w:t>
      </w:r>
      <w:proofErr w:type="spellEnd"/>
      <w:r w:rsidRPr="002123EA">
        <w:rPr>
          <w:rFonts w:eastAsia="Times New Roman"/>
          <w:color w:val="000000"/>
        </w:rPr>
        <w:t xml:space="preserve">, 2021). </w:t>
      </w:r>
      <w:r w:rsidRPr="002123EA">
        <w:rPr>
          <w:rFonts w:eastAsia="Times New Roman"/>
          <w:color w:val="000000"/>
        </w:rPr>
        <w:br/>
        <w:t>In 2019, the year before the COVID-19 pandemic, Keflavík International Airport recorded 1,995,972 international visitors (</w:t>
      </w:r>
      <w:proofErr w:type="spellStart"/>
      <w:r w:rsidRPr="002123EA">
        <w:rPr>
          <w:rFonts w:eastAsia="Times New Roman"/>
          <w:color w:val="000000"/>
        </w:rPr>
        <w:t>Ferðamálastofa</w:t>
      </w:r>
      <w:proofErr w:type="spellEnd"/>
      <w:r w:rsidRPr="002123EA">
        <w:rPr>
          <w:rFonts w:eastAsia="Times New Roman"/>
          <w:color w:val="000000"/>
        </w:rPr>
        <w:t>, 2019a). Despite a significant decline in international arrivals during the pandemic, the tourism industry in Iceland has made a remarkable recovery, welcoming approximately 1.6 million visitors in 2022. Recently, the Icelandic Tourist Board reported an 87.9% year-</w:t>
      </w:r>
      <w:proofErr w:type="spellStart"/>
      <w:r w:rsidRPr="002123EA">
        <w:rPr>
          <w:rFonts w:eastAsia="Times New Roman"/>
          <w:color w:val="000000"/>
        </w:rPr>
        <w:t>onyear</w:t>
      </w:r>
      <w:proofErr w:type="spellEnd"/>
      <w:r w:rsidRPr="002123EA">
        <w:rPr>
          <w:rFonts w:eastAsia="Times New Roman"/>
          <w:color w:val="000000"/>
        </w:rPr>
        <w:t xml:space="preserve"> increase for the first three months of 2023 (</w:t>
      </w:r>
      <w:proofErr w:type="spellStart"/>
      <w:r w:rsidRPr="002123EA">
        <w:rPr>
          <w:rFonts w:eastAsia="Times New Roman"/>
          <w:color w:val="000000"/>
        </w:rPr>
        <w:t>Ferðamálastofa</w:t>
      </w:r>
      <w:proofErr w:type="spellEnd"/>
      <w:r w:rsidRPr="002123EA">
        <w:rPr>
          <w:rFonts w:eastAsia="Times New Roman"/>
          <w:color w:val="000000"/>
        </w:rPr>
        <w:t>, 2022, 2023a). </w:t>
      </w:r>
    </w:p>
    <w:p w14:paraId="0B2CD2EF" w14:textId="77777777" w:rsidR="00A65DEB" w:rsidRPr="002123EA" w:rsidRDefault="00A65DEB" w:rsidP="002123EA">
      <w:pPr>
        <w:spacing w:after="0" w:line="240" w:lineRule="auto"/>
        <w:jc w:val="both"/>
        <w:rPr>
          <w:rFonts w:eastAsia="Times New Roman"/>
        </w:rPr>
      </w:pPr>
    </w:p>
    <w:p w14:paraId="51A4D6FE" w14:textId="77777777" w:rsidR="00A65DEB" w:rsidRPr="002123EA" w:rsidRDefault="00A65DEB" w:rsidP="002123EA">
      <w:pPr>
        <w:spacing w:after="0" w:line="240" w:lineRule="auto"/>
        <w:jc w:val="both"/>
        <w:rPr>
          <w:rFonts w:eastAsia="Times New Roman"/>
        </w:rPr>
      </w:pPr>
      <w:r w:rsidRPr="002123EA">
        <w:rPr>
          <w:rFonts w:eastAsia="Times New Roman"/>
          <w:color w:val="000000"/>
        </w:rPr>
        <w:t>This rapid growth involves a series of challenges. Most tourists visit the capital of Reykjavík, which serves as the primary gateway into Iceland with 75% of all overnight stays registered there in 2019 (</w:t>
      </w:r>
      <w:proofErr w:type="spellStart"/>
      <w:r w:rsidRPr="002123EA">
        <w:rPr>
          <w:rFonts w:eastAsia="Times New Roman"/>
          <w:color w:val="000000"/>
        </w:rPr>
        <w:t>Ferðamálastofa</w:t>
      </w:r>
      <w:proofErr w:type="spellEnd"/>
      <w:r w:rsidRPr="002123EA">
        <w:rPr>
          <w:rFonts w:eastAsia="Times New Roman"/>
          <w:color w:val="000000"/>
        </w:rPr>
        <w:t>, 2019). The spillover effect of this stream of visitors to the capital mainly affects its close surroundings and the South Coast region, which attracts 81% of tourists</w:t>
      </w:r>
    </w:p>
    <w:p w14:paraId="3BD8A2A5"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due to its natural attractions, including the famous </w:t>
      </w:r>
      <w:proofErr w:type="spellStart"/>
      <w:r w:rsidRPr="002123EA">
        <w:rPr>
          <w:rFonts w:eastAsia="Times New Roman"/>
          <w:color w:val="000000"/>
        </w:rPr>
        <w:t>Geysir</w:t>
      </w:r>
      <w:proofErr w:type="spellEnd"/>
      <w:r w:rsidRPr="002123EA">
        <w:rPr>
          <w:rFonts w:eastAsia="Times New Roman"/>
          <w:color w:val="000000"/>
        </w:rPr>
        <w:t xml:space="preserve"> hot spring (</w:t>
      </w:r>
      <w:proofErr w:type="spellStart"/>
      <w:r w:rsidRPr="002123EA">
        <w:rPr>
          <w:rFonts w:eastAsia="Times New Roman"/>
          <w:color w:val="000000"/>
        </w:rPr>
        <w:t>Ferðamálastofa</w:t>
      </w:r>
      <w:proofErr w:type="spellEnd"/>
      <w:r w:rsidRPr="002123EA">
        <w:rPr>
          <w:rFonts w:eastAsia="Times New Roman"/>
          <w:color w:val="000000"/>
        </w:rPr>
        <w:t>, 2019). In contrast, only 16% of tourists visit the remote Westfjords, while some 38% travel to the east of Iceland. This concentration of visitors in a small part of Iceland during the summer months has provoked discussions about crowding and over-tourism. </w:t>
      </w:r>
    </w:p>
    <w:p w14:paraId="00E45BA7" w14:textId="77777777" w:rsidR="00A65DEB" w:rsidRPr="002123EA" w:rsidRDefault="00A65DEB" w:rsidP="002123EA">
      <w:pPr>
        <w:spacing w:after="0" w:line="240" w:lineRule="auto"/>
        <w:jc w:val="both"/>
        <w:rPr>
          <w:rFonts w:eastAsia="Times New Roman"/>
        </w:rPr>
      </w:pPr>
      <w:r w:rsidRPr="002123EA">
        <w:rPr>
          <w:rFonts w:eastAsia="Times New Roman"/>
          <w:color w:val="000000"/>
        </w:rPr>
        <w:br/>
        <w:t>Some 92.4 % (</w:t>
      </w:r>
      <w:proofErr w:type="spellStart"/>
      <w:r w:rsidRPr="002123EA">
        <w:rPr>
          <w:rFonts w:eastAsia="Times New Roman"/>
          <w:color w:val="000000"/>
        </w:rPr>
        <w:t>Ferðamálastofa</w:t>
      </w:r>
      <w:proofErr w:type="spellEnd"/>
      <w:r w:rsidRPr="002123EA">
        <w:rPr>
          <w:rFonts w:eastAsia="Times New Roman"/>
          <w:color w:val="000000"/>
        </w:rPr>
        <w:t>, 2018) of the international tourists who visit Iceland state that its natural attractions are the main reason for their visit. </w:t>
      </w:r>
    </w:p>
    <w:p w14:paraId="539CC2A0" w14:textId="77777777" w:rsidR="00A65DEB" w:rsidRPr="002123EA" w:rsidRDefault="00A65DEB" w:rsidP="002123EA">
      <w:pPr>
        <w:spacing w:after="240" w:line="240" w:lineRule="auto"/>
        <w:jc w:val="both"/>
        <w:rPr>
          <w:rFonts w:eastAsia="Times New Roman"/>
        </w:rPr>
      </w:pPr>
      <w:r w:rsidRPr="002123EA">
        <w:rPr>
          <w:rFonts w:eastAsia="Times New Roman"/>
        </w:rPr>
        <w:br/>
      </w:r>
    </w:p>
    <w:p w14:paraId="3FE34D5E" w14:textId="77777777" w:rsidR="00A65DEB" w:rsidRPr="002123EA" w:rsidRDefault="00A65DEB" w:rsidP="002123EA">
      <w:pPr>
        <w:spacing w:after="0" w:line="240" w:lineRule="auto"/>
        <w:jc w:val="both"/>
        <w:rPr>
          <w:rFonts w:eastAsia="Times New Roman"/>
        </w:rPr>
      </w:pPr>
      <w:r w:rsidRPr="002123EA">
        <w:rPr>
          <w:rFonts w:eastAsia="Times New Roman"/>
          <w:color w:val="000000"/>
        </w:rPr>
        <w:lastRenderedPageBreak/>
        <w:t xml:space="preserve">Since </w:t>
      </w:r>
      <w:proofErr w:type="gramStart"/>
      <w:r w:rsidRPr="002123EA">
        <w:rPr>
          <w:rFonts w:eastAsia="Times New Roman"/>
          <w:color w:val="000000"/>
        </w:rPr>
        <w:t>the majority of</w:t>
      </w:r>
      <w:proofErr w:type="gramEnd"/>
      <w:r w:rsidRPr="002123EA">
        <w:rPr>
          <w:rFonts w:eastAsia="Times New Roman"/>
          <w:color w:val="000000"/>
        </w:rPr>
        <w:t xml:space="preserve"> the market leaders are situated in Reykjavík, trips and tickets to attractions in the countryside are often purchased in the city. This leads to economic leakages from the rural areas, which have few chances to compete with the market leaders.</w:t>
      </w:r>
    </w:p>
    <w:p w14:paraId="0E1BDAE8"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The imbalance of tourism being </w:t>
      </w:r>
      <w:proofErr w:type="spellStart"/>
      <w:r w:rsidRPr="002123EA">
        <w:rPr>
          <w:rFonts w:eastAsia="Times New Roman"/>
          <w:color w:val="000000"/>
        </w:rPr>
        <w:t>centered</w:t>
      </w:r>
      <w:proofErr w:type="spellEnd"/>
      <w:r w:rsidRPr="002123EA">
        <w:rPr>
          <w:rFonts w:eastAsia="Times New Roman"/>
          <w:color w:val="000000"/>
        </w:rPr>
        <w:t xml:space="preserve"> around the capital while the main attractions are in the countryside reflects the general organizational structure of tourism in Iceland, which is continuously under scrutiny. </w:t>
      </w:r>
    </w:p>
    <w:p w14:paraId="5DA99BE5" w14:textId="77777777" w:rsidR="00A65DEB" w:rsidRPr="002123EA" w:rsidRDefault="00A65DEB" w:rsidP="002123EA">
      <w:pPr>
        <w:spacing w:after="0" w:line="240" w:lineRule="auto"/>
        <w:jc w:val="both"/>
        <w:rPr>
          <w:rFonts w:eastAsia="Times New Roman"/>
        </w:rPr>
      </w:pPr>
    </w:p>
    <w:p w14:paraId="4ECE8113" w14:textId="77777777" w:rsidR="00A65DEB" w:rsidRPr="002123EA" w:rsidRDefault="00A65DEB" w:rsidP="002123EA">
      <w:pPr>
        <w:spacing w:after="0" w:line="240" w:lineRule="auto"/>
        <w:jc w:val="both"/>
        <w:rPr>
          <w:rFonts w:eastAsia="Times New Roman"/>
        </w:rPr>
      </w:pPr>
      <w:r w:rsidRPr="002123EA">
        <w:rPr>
          <w:rFonts w:eastAsia="Times New Roman"/>
          <w:color w:val="000000"/>
        </w:rPr>
        <w:t>The areas in rural tourism in Iceland are categorized as follows:</w:t>
      </w:r>
    </w:p>
    <w:p w14:paraId="633A8A6B" w14:textId="77777777" w:rsidR="00A65DEB" w:rsidRPr="002123EA" w:rsidRDefault="00A65DEB" w:rsidP="002123EA">
      <w:pPr>
        <w:spacing w:after="0" w:line="240" w:lineRule="auto"/>
        <w:jc w:val="both"/>
        <w:rPr>
          <w:rFonts w:eastAsia="Times New Roman"/>
        </w:rPr>
      </w:pPr>
    </w:p>
    <w:p w14:paraId="57DD26E0"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South Iceland</w:t>
      </w:r>
    </w:p>
    <w:p w14:paraId="5A2950D1"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2023,  81</w:t>
      </w:r>
      <w:proofErr w:type="gramEnd"/>
      <w:r w:rsidRPr="002123EA">
        <w:rPr>
          <w:rFonts w:eastAsia="Times New Roman"/>
          <w:color w:val="000000"/>
        </w:rPr>
        <w:t>% of all tourists to Iceland visited South Iceland (</w:t>
      </w:r>
      <w:proofErr w:type="spellStart"/>
      <w:r w:rsidRPr="002123EA">
        <w:rPr>
          <w:rFonts w:eastAsia="Times New Roman"/>
          <w:color w:val="000000"/>
        </w:rPr>
        <w:t>Ferdamálastofa</w:t>
      </w:r>
      <w:proofErr w:type="spellEnd"/>
      <w:r w:rsidRPr="002123EA">
        <w:rPr>
          <w:rFonts w:eastAsia="Times New Roman"/>
          <w:color w:val="000000"/>
        </w:rPr>
        <w:t>, 2023). </w:t>
      </w:r>
    </w:p>
    <w:p w14:paraId="7E0E3BE9"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Iceland is a country full of geological contrasts and they are best visible in the South, where geothermal heat meets glacial cold. In the Southwest and the Golden Circle Area, the heat is on, providing the energy for Iceland’s many greenhouses and swimming pools. The Southeast shows off Europe’s biggest glacier </w:t>
      </w:r>
      <w:proofErr w:type="spellStart"/>
      <w:r w:rsidRPr="002123EA">
        <w:rPr>
          <w:rFonts w:eastAsia="Times New Roman"/>
          <w:color w:val="000000"/>
        </w:rPr>
        <w:t>Vatnajökull</w:t>
      </w:r>
      <w:proofErr w:type="spellEnd"/>
      <w:r w:rsidRPr="002123EA">
        <w:rPr>
          <w:rFonts w:eastAsia="Times New Roman"/>
          <w:color w:val="000000"/>
        </w:rPr>
        <w:t>, spectacular waterfalls, and black sand beaches on which the powerful waves of the North Atlantic break.</w:t>
      </w:r>
    </w:p>
    <w:p w14:paraId="031D5F9F" w14:textId="77777777" w:rsidR="00A65DEB" w:rsidRPr="002123EA" w:rsidRDefault="00A65DEB" w:rsidP="002123EA">
      <w:pPr>
        <w:spacing w:after="240" w:line="240" w:lineRule="auto"/>
        <w:jc w:val="both"/>
        <w:rPr>
          <w:rFonts w:eastAsia="Times New Roman"/>
        </w:rPr>
      </w:pPr>
    </w:p>
    <w:p w14:paraId="18EA018C"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East Fjords / East Iceland</w:t>
      </w:r>
    </w:p>
    <w:p w14:paraId="644A26D6"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2023,  41</w:t>
      </w:r>
      <w:proofErr w:type="gramEnd"/>
      <w:r w:rsidRPr="002123EA">
        <w:rPr>
          <w:rFonts w:eastAsia="Times New Roman"/>
          <w:color w:val="000000"/>
        </w:rPr>
        <w:t>% of all tourists to Iceland visited East Iceland (</w:t>
      </w:r>
      <w:proofErr w:type="spellStart"/>
      <w:r w:rsidRPr="002123EA">
        <w:rPr>
          <w:rFonts w:eastAsia="Times New Roman"/>
          <w:color w:val="000000"/>
        </w:rPr>
        <w:t>Ferdamálastofa</w:t>
      </w:r>
      <w:proofErr w:type="spellEnd"/>
      <w:r w:rsidRPr="002123EA">
        <w:rPr>
          <w:rFonts w:eastAsia="Times New Roman"/>
          <w:color w:val="000000"/>
        </w:rPr>
        <w:t>, 2023). </w:t>
      </w:r>
    </w:p>
    <w:p w14:paraId="0BC0BB75" w14:textId="77777777" w:rsidR="00A65DEB" w:rsidRPr="002123EA" w:rsidRDefault="00A65DEB" w:rsidP="002123EA">
      <w:pPr>
        <w:spacing w:after="0" w:line="240" w:lineRule="auto"/>
        <w:jc w:val="both"/>
        <w:rPr>
          <w:rFonts w:eastAsia="Times New Roman"/>
        </w:rPr>
      </w:pPr>
      <w:r w:rsidRPr="002123EA">
        <w:rPr>
          <w:rFonts w:eastAsia="Times New Roman"/>
          <w:color w:val="000000"/>
        </w:rPr>
        <w:t>East Iceland is the home to the country's largest forest, lush farmlands and an assortment of streams and mountains. Thanks to the East's fjords and their natural harbours, a variety of picturesque fishing villages border the coast.</w:t>
      </w:r>
    </w:p>
    <w:p w14:paraId="7BE43790" w14:textId="77777777" w:rsidR="00A65DEB" w:rsidRPr="002123EA" w:rsidRDefault="00A65DEB" w:rsidP="002123EA">
      <w:pPr>
        <w:spacing w:after="0" w:line="240" w:lineRule="auto"/>
        <w:jc w:val="both"/>
        <w:rPr>
          <w:rFonts w:eastAsia="Times New Roman"/>
        </w:rPr>
      </w:pPr>
    </w:p>
    <w:p w14:paraId="7D349B20"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North Iceland</w:t>
      </w:r>
    </w:p>
    <w:p w14:paraId="663018BA"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2023,  48</w:t>
      </w:r>
      <w:proofErr w:type="gramEnd"/>
      <w:r w:rsidRPr="002123EA">
        <w:rPr>
          <w:rFonts w:eastAsia="Times New Roman"/>
          <w:color w:val="000000"/>
        </w:rPr>
        <w:t>% of all tourists to Iceland visited North Iceland (</w:t>
      </w:r>
      <w:proofErr w:type="spellStart"/>
      <w:r w:rsidRPr="002123EA">
        <w:rPr>
          <w:rFonts w:eastAsia="Times New Roman"/>
          <w:color w:val="000000"/>
        </w:rPr>
        <w:t>Ferdamálastofa</w:t>
      </w:r>
      <w:proofErr w:type="spellEnd"/>
      <w:r w:rsidRPr="002123EA">
        <w:rPr>
          <w:rFonts w:eastAsia="Times New Roman"/>
          <w:color w:val="000000"/>
        </w:rPr>
        <w:t>, 2023). </w:t>
      </w:r>
    </w:p>
    <w:p w14:paraId="5E318C62" w14:textId="77777777" w:rsidR="00A65DEB" w:rsidRPr="002123EA" w:rsidRDefault="00A65DEB" w:rsidP="002123EA">
      <w:pPr>
        <w:spacing w:after="0" w:line="240" w:lineRule="auto"/>
        <w:jc w:val="both"/>
        <w:rPr>
          <w:rFonts w:eastAsia="Times New Roman"/>
        </w:rPr>
      </w:pPr>
      <w:r w:rsidRPr="002123EA">
        <w:rPr>
          <w:rFonts w:eastAsia="Times New Roman"/>
          <w:color w:val="000000"/>
        </w:rPr>
        <w:t>The North of Iceland truly is a land of contrasts. Its long valleys and peninsulas are interspersed with mountains, lava fields and smooth hills carved out by rivers. The deep and numerous indentations in the coast of the North are at times lush with vegetation, at others barren. As one nears the Arctic Circle in the Northern latitudes, the midnight sun is invariably awe-inspiring.</w:t>
      </w:r>
    </w:p>
    <w:p w14:paraId="2DE36C43" w14:textId="77777777" w:rsidR="00A65DEB" w:rsidRPr="002123EA" w:rsidRDefault="00A65DEB" w:rsidP="002123EA">
      <w:pPr>
        <w:spacing w:after="0" w:line="240" w:lineRule="auto"/>
        <w:jc w:val="both"/>
        <w:rPr>
          <w:rFonts w:eastAsia="Times New Roman"/>
        </w:rPr>
      </w:pPr>
    </w:p>
    <w:p w14:paraId="08BD05F5"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West Fjords</w:t>
      </w:r>
    </w:p>
    <w:p w14:paraId="569A43A5"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2023,  22</w:t>
      </w:r>
      <w:proofErr w:type="gramEnd"/>
      <w:r w:rsidRPr="002123EA">
        <w:rPr>
          <w:rFonts w:eastAsia="Times New Roman"/>
          <w:color w:val="000000"/>
        </w:rPr>
        <w:t>% of all tourists to Iceland visited South Iceland (</w:t>
      </w:r>
      <w:proofErr w:type="spellStart"/>
      <w:r w:rsidRPr="002123EA">
        <w:rPr>
          <w:rFonts w:eastAsia="Times New Roman"/>
          <w:color w:val="000000"/>
        </w:rPr>
        <w:t>Ferdamálastofa</w:t>
      </w:r>
      <w:proofErr w:type="spellEnd"/>
      <w:r w:rsidRPr="002123EA">
        <w:rPr>
          <w:rFonts w:eastAsia="Times New Roman"/>
          <w:color w:val="000000"/>
        </w:rPr>
        <w:t>, 2023). </w:t>
      </w:r>
    </w:p>
    <w:p w14:paraId="77220142" w14:textId="77777777" w:rsidR="00A65DEB" w:rsidRPr="002123EA" w:rsidRDefault="00A65DEB" w:rsidP="002123EA">
      <w:pPr>
        <w:spacing w:after="0" w:line="240" w:lineRule="auto"/>
        <w:jc w:val="both"/>
        <w:rPr>
          <w:rFonts w:eastAsia="Times New Roman"/>
        </w:rPr>
      </w:pPr>
      <w:r w:rsidRPr="002123EA">
        <w:rPr>
          <w:rFonts w:eastAsia="Times New Roman"/>
          <w:color w:val="000000"/>
        </w:rPr>
        <w:t>One of Iceland's best-kept secrets is undoubtedly the country's northwest corner, named the Westfjords. Isolation and sparse population have preserved the unspoiled nature of the Westfjords and Icelandic folklore culture. Travel guides frequently designate the Westfjords as a destination of excellence. The Westfjords are certainly a must-see for any serious explorer.</w:t>
      </w:r>
    </w:p>
    <w:p w14:paraId="6E972587" w14:textId="77777777" w:rsidR="00A65DEB" w:rsidRPr="002123EA" w:rsidRDefault="00A65DEB" w:rsidP="002123EA">
      <w:pPr>
        <w:spacing w:after="0" w:line="240" w:lineRule="auto"/>
        <w:jc w:val="both"/>
        <w:rPr>
          <w:rFonts w:eastAsia="Times New Roman"/>
        </w:rPr>
      </w:pPr>
    </w:p>
    <w:p w14:paraId="3787A341"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West Iceland</w:t>
      </w:r>
    </w:p>
    <w:p w14:paraId="698ECE26"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2023,  55</w:t>
      </w:r>
      <w:proofErr w:type="gramEnd"/>
      <w:r w:rsidRPr="002123EA">
        <w:rPr>
          <w:rFonts w:eastAsia="Times New Roman"/>
          <w:color w:val="000000"/>
        </w:rPr>
        <w:t>% of all tourists to Iceland visited West Iceland (</w:t>
      </w:r>
      <w:proofErr w:type="spellStart"/>
      <w:r w:rsidRPr="002123EA">
        <w:rPr>
          <w:rFonts w:eastAsia="Times New Roman"/>
          <w:color w:val="000000"/>
        </w:rPr>
        <w:t>Ferdamálastofa</w:t>
      </w:r>
      <w:proofErr w:type="spellEnd"/>
      <w:r w:rsidRPr="002123EA">
        <w:rPr>
          <w:rFonts w:eastAsia="Times New Roman"/>
          <w:color w:val="000000"/>
        </w:rPr>
        <w:t>, 2023). </w:t>
      </w:r>
    </w:p>
    <w:p w14:paraId="26878A55" w14:textId="77777777" w:rsidR="00A65DEB" w:rsidRPr="002123EA" w:rsidRDefault="00A65DEB" w:rsidP="002123EA">
      <w:pPr>
        <w:spacing w:after="0" w:line="240" w:lineRule="auto"/>
        <w:jc w:val="both"/>
        <w:rPr>
          <w:rFonts w:eastAsia="Times New Roman"/>
        </w:rPr>
      </w:pPr>
      <w:r w:rsidRPr="002123EA">
        <w:rPr>
          <w:rFonts w:eastAsia="Times New Roman"/>
          <w:color w:val="000000"/>
        </w:rPr>
        <w:t>West Iceland is one of Iceland's most geologically diverse regions. Its natural wonders are a nearly exhaustive sampling of all that Iceland offers, ranging from slumbering volcanoes and majestic waterfalls to various flora and wildlife.</w:t>
      </w:r>
    </w:p>
    <w:p w14:paraId="38D2A264" w14:textId="77777777" w:rsidR="00A65DEB" w:rsidRPr="002123EA" w:rsidRDefault="00A65DEB" w:rsidP="002123EA">
      <w:pPr>
        <w:spacing w:after="0" w:line="240" w:lineRule="auto"/>
        <w:jc w:val="both"/>
        <w:rPr>
          <w:rFonts w:eastAsia="Times New Roman"/>
        </w:rPr>
      </w:pPr>
    </w:p>
    <w:p w14:paraId="03ACA30F"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Reykjanes Peninsula</w:t>
      </w:r>
    </w:p>
    <w:p w14:paraId="10F829EE"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In summer of </w:t>
      </w:r>
      <w:proofErr w:type="gramStart"/>
      <w:r w:rsidRPr="002123EA">
        <w:rPr>
          <w:rFonts w:eastAsia="Times New Roman"/>
          <w:color w:val="000000"/>
        </w:rPr>
        <w:t>2023,  69</w:t>
      </w:r>
      <w:proofErr w:type="gramEnd"/>
      <w:r w:rsidRPr="002123EA">
        <w:rPr>
          <w:rFonts w:eastAsia="Times New Roman"/>
          <w:color w:val="000000"/>
        </w:rPr>
        <w:t xml:space="preserve"> % of all tourists to Iceland visited the Reykjanes Peninsula (</w:t>
      </w:r>
      <w:proofErr w:type="spellStart"/>
      <w:r w:rsidRPr="002123EA">
        <w:rPr>
          <w:rFonts w:eastAsia="Times New Roman"/>
          <w:color w:val="000000"/>
        </w:rPr>
        <w:t>Ferdamálastofa</w:t>
      </w:r>
      <w:proofErr w:type="spellEnd"/>
      <w:r w:rsidRPr="002123EA">
        <w:rPr>
          <w:rFonts w:eastAsia="Times New Roman"/>
          <w:color w:val="000000"/>
        </w:rPr>
        <w:t>, 2023). </w:t>
      </w:r>
    </w:p>
    <w:p w14:paraId="1B6D3AC6" w14:textId="77777777" w:rsidR="00A65DEB" w:rsidRPr="002123EA" w:rsidRDefault="00A65DEB" w:rsidP="002123EA">
      <w:pPr>
        <w:spacing w:after="0" w:line="240" w:lineRule="auto"/>
        <w:jc w:val="both"/>
        <w:rPr>
          <w:rFonts w:eastAsia="Times New Roman"/>
        </w:rPr>
      </w:pPr>
      <w:r w:rsidRPr="002123EA">
        <w:rPr>
          <w:rFonts w:eastAsia="Times New Roman"/>
          <w:color w:val="000000"/>
        </w:rPr>
        <w:lastRenderedPageBreak/>
        <w:t xml:space="preserve">The Reykjanes peninsula is often referred to as a geological wonder, where lighthouses outnumber villages. Besides hosting the Keflavík International Airport and, just a few minutes away, the spectacular Blue Lagoon, and the </w:t>
      </w:r>
      <w:proofErr w:type="spellStart"/>
      <w:r w:rsidRPr="002123EA">
        <w:rPr>
          <w:rFonts w:eastAsia="Times New Roman"/>
          <w:color w:val="000000"/>
        </w:rPr>
        <w:t>Fagradalsfjall</w:t>
      </w:r>
      <w:proofErr w:type="spellEnd"/>
      <w:r w:rsidRPr="002123EA">
        <w:rPr>
          <w:rFonts w:eastAsia="Times New Roman"/>
          <w:color w:val="000000"/>
        </w:rPr>
        <w:t xml:space="preserve"> volcano, the Reykjanes peninsula is a </w:t>
      </w:r>
      <w:proofErr w:type="gramStart"/>
      <w:r w:rsidRPr="002123EA">
        <w:rPr>
          <w:rFonts w:eastAsia="Times New Roman"/>
          <w:color w:val="000000"/>
        </w:rPr>
        <w:t>destination in its own right</w:t>
      </w:r>
      <w:proofErr w:type="gramEnd"/>
      <w:r w:rsidRPr="002123EA">
        <w:rPr>
          <w:rFonts w:eastAsia="Times New Roman"/>
          <w:color w:val="000000"/>
        </w:rPr>
        <w:t>.</w:t>
      </w:r>
    </w:p>
    <w:p w14:paraId="487470F5" w14:textId="34E54B0F" w:rsidR="00A65DEB" w:rsidRPr="002123EA" w:rsidRDefault="00A65DEB" w:rsidP="002123EA">
      <w:pPr>
        <w:spacing w:after="0" w:line="240" w:lineRule="auto"/>
        <w:jc w:val="both"/>
        <w:rPr>
          <w:rFonts w:eastAsia="Times New Roman"/>
        </w:rPr>
      </w:pPr>
      <w:r w:rsidRPr="002123EA">
        <w:rPr>
          <w:rFonts w:eastAsia="Times New Roman"/>
        </w:rPr>
        <w:br/>
      </w:r>
    </w:p>
    <w:p w14:paraId="361E353B" w14:textId="77777777" w:rsidR="00A65DEB" w:rsidRPr="002123EA" w:rsidRDefault="00A65DEB" w:rsidP="002123EA">
      <w:pPr>
        <w:numPr>
          <w:ilvl w:val="0"/>
          <w:numId w:val="36"/>
        </w:numPr>
        <w:spacing w:after="0" w:line="240" w:lineRule="auto"/>
        <w:jc w:val="both"/>
        <w:textAlignment w:val="baseline"/>
        <w:rPr>
          <w:rFonts w:eastAsia="Times New Roman"/>
          <w:b/>
          <w:bCs/>
          <w:i/>
          <w:iCs/>
          <w:color w:val="000000"/>
        </w:rPr>
      </w:pPr>
      <w:r w:rsidRPr="002123EA">
        <w:rPr>
          <w:rFonts w:eastAsia="Times New Roman"/>
          <w:b/>
          <w:bCs/>
          <w:i/>
          <w:iCs/>
          <w:color w:val="000000"/>
        </w:rPr>
        <w:t>What national and international legislation exists in your country regarding rural tourism?</w:t>
      </w:r>
    </w:p>
    <w:p w14:paraId="3FECE430" w14:textId="77777777" w:rsidR="00A65DEB" w:rsidRPr="002123EA" w:rsidRDefault="00A65DEB" w:rsidP="002123EA">
      <w:pPr>
        <w:spacing w:after="0" w:line="240" w:lineRule="auto"/>
        <w:jc w:val="both"/>
        <w:rPr>
          <w:rFonts w:eastAsia="Times New Roman"/>
        </w:rPr>
      </w:pPr>
    </w:p>
    <w:p w14:paraId="7DFAD169" w14:textId="77777777" w:rsidR="00A65DEB" w:rsidRPr="002123EA" w:rsidRDefault="00A65DEB" w:rsidP="002123EA">
      <w:pPr>
        <w:spacing w:line="240" w:lineRule="auto"/>
        <w:jc w:val="both"/>
        <w:rPr>
          <w:rFonts w:eastAsia="Times New Roman"/>
        </w:rPr>
      </w:pPr>
      <w:r w:rsidRPr="002123EA">
        <w:rPr>
          <w:rFonts w:eastAsia="Times New Roman"/>
          <w:color w:val="000000"/>
        </w:rPr>
        <w:t>In Iceland, there are several national and international legislations that regulate rural tourism, such as: </w:t>
      </w:r>
    </w:p>
    <w:p w14:paraId="1A40B065" w14:textId="77777777" w:rsidR="00A65DEB" w:rsidRPr="002123EA" w:rsidRDefault="00A65DEB" w:rsidP="002123EA">
      <w:pPr>
        <w:numPr>
          <w:ilvl w:val="0"/>
          <w:numId w:val="37"/>
        </w:numPr>
        <w:spacing w:line="240" w:lineRule="auto"/>
        <w:textAlignment w:val="baseline"/>
        <w:rPr>
          <w:rFonts w:eastAsia="Times New Roman"/>
          <w:b/>
          <w:bCs/>
          <w:color w:val="000000"/>
        </w:rPr>
      </w:pPr>
      <w:r w:rsidRPr="002123EA">
        <w:rPr>
          <w:rFonts w:eastAsia="Times New Roman"/>
          <w:b/>
          <w:bCs/>
          <w:color w:val="000000"/>
        </w:rPr>
        <w:t>The Nature Conservation Act (No. 60/2013):</w:t>
      </w:r>
      <w:r w:rsidRPr="002123EA">
        <w:rPr>
          <w:rFonts w:eastAsia="Times New Roman"/>
          <w:b/>
          <w:bCs/>
          <w:color w:val="000000"/>
        </w:rPr>
        <w:br/>
      </w:r>
      <w:r w:rsidRPr="002123EA">
        <w:rPr>
          <w:rFonts w:eastAsia="Times New Roman"/>
          <w:color w:val="000000"/>
        </w:rPr>
        <w:t>aims to protect and preserve Iceland's natural heritage, including rural areas. This act establishes rules and regulations for tourism activities in environmentally sensitive areas.</w:t>
      </w:r>
    </w:p>
    <w:p w14:paraId="3EBBC0EC" w14:textId="77777777" w:rsidR="00A65DEB" w:rsidRPr="002123EA" w:rsidRDefault="00A65DEB" w:rsidP="002123EA">
      <w:pPr>
        <w:numPr>
          <w:ilvl w:val="0"/>
          <w:numId w:val="37"/>
        </w:numPr>
        <w:spacing w:line="240" w:lineRule="auto"/>
        <w:textAlignment w:val="baseline"/>
        <w:rPr>
          <w:rFonts w:eastAsia="Times New Roman"/>
          <w:color w:val="000000"/>
        </w:rPr>
      </w:pPr>
      <w:r w:rsidRPr="002123EA">
        <w:rPr>
          <w:rFonts w:eastAsia="Times New Roman"/>
          <w:b/>
          <w:bCs/>
          <w:color w:val="000000"/>
        </w:rPr>
        <w:t>The Planning and Building Act No. 73/1997, no. 135/1997 and no. 58/1999</w:t>
      </w:r>
      <w:r w:rsidRPr="002123EA">
        <w:rPr>
          <w:rFonts w:eastAsia="Times New Roman"/>
          <w:color w:val="000000"/>
        </w:rPr>
        <w:t xml:space="preserve"> which governs the planning and development of rural tourism infrastructure, such as for accommodations, roads, and facilities, equally in urban and rural areas. </w:t>
      </w:r>
    </w:p>
    <w:p w14:paraId="43E4FA59" w14:textId="77777777" w:rsidR="00A65DEB" w:rsidRPr="002123EA" w:rsidRDefault="00A65DEB" w:rsidP="002123EA">
      <w:pPr>
        <w:spacing w:line="240" w:lineRule="auto"/>
        <w:jc w:val="both"/>
        <w:rPr>
          <w:rFonts w:eastAsia="Times New Roman"/>
        </w:rPr>
      </w:pPr>
      <w:r w:rsidRPr="002123EA">
        <w:rPr>
          <w:rFonts w:eastAsia="Times New Roman"/>
          <w:color w:val="000000"/>
        </w:rPr>
        <w:t xml:space="preserve">Internationally, Iceland is part of the UNESCO World Heritage Convention </w:t>
      </w:r>
      <w:proofErr w:type="gramStart"/>
      <w:r w:rsidRPr="002123EA">
        <w:rPr>
          <w:rFonts w:eastAsia="Times New Roman"/>
          <w:color w:val="000000"/>
        </w:rPr>
        <w:t>( one</w:t>
      </w:r>
      <w:proofErr w:type="gramEnd"/>
      <w:r w:rsidRPr="002123EA">
        <w:rPr>
          <w:rFonts w:eastAsia="Times New Roman"/>
          <w:color w:val="000000"/>
        </w:rPr>
        <w:t xml:space="preserve"> cultural site, two natural ones), the Ramsar Convention on Wetlands (four sites), all of which aim to protect and preserve natural and cultural heritage sites in rural areas.  Additionally, Iceland is a member of the Nordic Council, which promotes sustainable tourism development in the Nordic countries.</w:t>
      </w:r>
    </w:p>
    <w:p w14:paraId="4264EF4A" w14:textId="77777777" w:rsidR="00A65DEB" w:rsidRPr="002123EA" w:rsidRDefault="00A65DEB" w:rsidP="002123EA">
      <w:pPr>
        <w:spacing w:after="0" w:line="240" w:lineRule="auto"/>
        <w:jc w:val="both"/>
        <w:rPr>
          <w:rFonts w:eastAsia="Times New Roman"/>
        </w:rPr>
      </w:pPr>
      <w:r w:rsidRPr="002123EA">
        <w:rPr>
          <w:rFonts w:eastAsia="Times New Roman"/>
          <w:color w:val="000000"/>
        </w:rPr>
        <w:t>Despite the key role that rural areas play for both locals and tourists, the countryside does not seem to be included in discussions on tourism development as much as the capital area. Innovation and digital applications do not yet play the same role in the rest of Iceland as they do in Reykjavík and other urban areas. </w:t>
      </w:r>
    </w:p>
    <w:p w14:paraId="353CC43F" w14:textId="6A25ED2F" w:rsidR="00A65DEB" w:rsidRPr="002123EA" w:rsidRDefault="00A65DEB" w:rsidP="002123EA">
      <w:pPr>
        <w:spacing w:after="0" w:line="240" w:lineRule="auto"/>
        <w:jc w:val="both"/>
        <w:rPr>
          <w:rFonts w:eastAsia="Times New Roman"/>
        </w:rPr>
      </w:pPr>
      <w:r w:rsidRPr="002123EA">
        <w:rPr>
          <w:rFonts w:eastAsia="Times New Roman"/>
        </w:rPr>
        <w:br/>
      </w:r>
    </w:p>
    <w:p w14:paraId="774180F8" w14:textId="77777777" w:rsidR="00A65DEB" w:rsidRPr="002123EA" w:rsidRDefault="00A65DEB" w:rsidP="002123EA">
      <w:pPr>
        <w:numPr>
          <w:ilvl w:val="0"/>
          <w:numId w:val="38"/>
        </w:numPr>
        <w:spacing w:after="0" w:line="240" w:lineRule="auto"/>
        <w:jc w:val="both"/>
        <w:textAlignment w:val="baseline"/>
        <w:rPr>
          <w:rFonts w:eastAsia="Times New Roman"/>
          <w:b/>
          <w:bCs/>
          <w:i/>
          <w:iCs/>
          <w:color w:val="000000"/>
        </w:rPr>
      </w:pPr>
      <w:r w:rsidRPr="002123EA">
        <w:rPr>
          <w:rFonts w:eastAsia="Times New Roman"/>
          <w:b/>
          <w:bCs/>
          <w:i/>
          <w:iCs/>
          <w:color w:val="000000"/>
        </w:rPr>
        <w:t>Are there any vocational training programs for rural tourism in your country?</w:t>
      </w:r>
    </w:p>
    <w:p w14:paraId="26FDB35D" w14:textId="77777777" w:rsidR="00A65DEB" w:rsidRPr="002123EA" w:rsidRDefault="00A65DEB" w:rsidP="002123EA">
      <w:pPr>
        <w:spacing w:after="0" w:line="240" w:lineRule="auto"/>
        <w:jc w:val="both"/>
        <w:rPr>
          <w:rFonts w:eastAsia="Times New Roman"/>
        </w:rPr>
      </w:pPr>
    </w:p>
    <w:p w14:paraId="6DD6C7A1" w14:textId="77777777" w:rsidR="00A65DEB" w:rsidRPr="002123EA" w:rsidRDefault="00A65DEB" w:rsidP="002123EA">
      <w:pPr>
        <w:spacing w:after="0" w:line="240" w:lineRule="auto"/>
        <w:jc w:val="both"/>
        <w:rPr>
          <w:rFonts w:eastAsia="Times New Roman"/>
        </w:rPr>
      </w:pPr>
      <w:r w:rsidRPr="002123EA">
        <w:rPr>
          <w:rFonts w:eastAsia="Times New Roman"/>
          <w:color w:val="000000"/>
        </w:rPr>
        <w:t>In Iceland are a variety of offers for training for tourism providers through different channels. </w:t>
      </w:r>
    </w:p>
    <w:p w14:paraId="63B56B50" w14:textId="77777777" w:rsidR="00A65DEB" w:rsidRPr="002123EA" w:rsidRDefault="00A65DEB" w:rsidP="002123EA">
      <w:pPr>
        <w:spacing w:after="0" w:line="240" w:lineRule="auto"/>
        <w:jc w:val="both"/>
        <w:rPr>
          <w:rFonts w:eastAsia="Times New Roman"/>
        </w:rPr>
      </w:pPr>
      <w:r w:rsidRPr="002123EA">
        <w:rPr>
          <w:rFonts w:eastAsia="Times New Roman"/>
          <w:color w:val="000000"/>
        </w:rPr>
        <w:br/>
      </w:r>
      <w:r w:rsidRPr="002123EA">
        <w:rPr>
          <w:rFonts w:eastAsia="Times New Roman"/>
          <w:b/>
          <w:bCs/>
          <w:color w:val="000000"/>
        </w:rPr>
        <w:t>Marketing Offices </w:t>
      </w:r>
    </w:p>
    <w:p w14:paraId="41E2D7C5"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As mentioned above, there are seven marketing offices all around Iceland, that are managing the </w:t>
      </w:r>
      <w:proofErr w:type="gramStart"/>
      <w:r w:rsidRPr="002123EA">
        <w:rPr>
          <w:rFonts w:eastAsia="Times New Roman"/>
          <w:color w:val="000000"/>
        </w:rPr>
        <w:t>particular areas</w:t>
      </w:r>
      <w:proofErr w:type="gramEnd"/>
      <w:r w:rsidRPr="002123EA">
        <w:rPr>
          <w:rFonts w:eastAsia="Times New Roman"/>
          <w:color w:val="000000"/>
        </w:rPr>
        <w:t xml:space="preserve">: Visit South, Visit North, Visit Westfjords, Visit West, Visit </w:t>
      </w:r>
      <w:proofErr w:type="spellStart"/>
      <w:r w:rsidRPr="002123EA">
        <w:rPr>
          <w:rFonts w:eastAsia="Times New Roman"/>
          <w:color w:val="000000"/>
        </w:rPr>
        <w:t>Snaefellsnes</w:t>
      </w:r>
      <w:proofErr w:type="spellEnd"/>
      <w:r w:rsidRPr="002123EA">
        <w:rPr>
          <w:rFonts w:eastAsia="Times New Roman"/>
          <w:color w:val="000000"/>
        </w:rPr>
        <w:t>, Visit East, Visit Reykjavík. </w:t>
      </w:r>
    </w:p>
    <w:p w14:paraId="367C7623"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These institutions offer a variety of courses to the tourism businesses. These offers vary between the areas.  As an example, </w:t>
      </w:r>
      <w:proofErr w:type="spellStart"/>
      <w:r w:rsidRPr="002123EA">
        <w:rPr>
          <w:rFonts w:eastAsia="Times New Roman"/>
          <w:color w:val="000000"/>
        </w:rPr>
        <w:t>Austurbrú</w:t>
      </w:r>
      <w:proofErr w:type="spellEnd"/>
      <w:r w:rsidRPr="002123EA">
        <w:rPr>
          <w:rFonts w:eastAsia="Times New Roman"/>
          <w:color w:val="000000"/>
        </w:rPr>
        <w:t>, the regional development association in charge of East Iceland offers courses ranging from setting up webpages and work with Google, founding businesses, hospitality courses, etc.  </w:t>
      </w:r>
    </w:p>
    <w:p w14:paraId="5FCCE0D3" w14:textId="77777777" w:rsidR="00A65DEB" w:rsidRPr="002123EA" w:rsidRDefault="00A65DEB" w:rsidP="002123EA">
      <w:pPr>
        <w:spacing w:after="0" w:line="240" w:lineRule="auto"/>
        <w:jc w:val="both"/>
        <w:rPr>
          <w:rFonts w:eastAsia="Times New Roman"/>
        </w:rPr>
      </w:pPr>
    </w:p>
    <w:p w14:paraId="51D9DCC3"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Icelandic Tourism Cluster</w:t>
      </w:r>
    </w:p>
    <w:p w14:paraId="2DF70413"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The focus of Iceland Tourism Cluster is on Sustainable and Regenerative Tourism, Innovation and digital solutions in the travel industry. The main objective of the Tourism Cluster Initiative is to promote competitiveness and value creation within the Icelandic tourism industry, and to develop a co-operating forum for different stakeholders where the </w:t>
      </w:r>
      <w:proofErr w:type="gramStart"/>
      <w:r w:rsidRPr="002123EA">
        <w:rPr>
          <w:rFonts w:eastAsia="Times New Roman"/>
          <w:color w:val="000000"/>
        </w:rPr>
        <w:t>main focus</w:t>
      </w:r>
      <w:proofErr w:type="gramEnd"/>
      <w:r w:rsidRPr="002123EA">
        <w:rPr>
          <w:rFonts w:eastAsia="Times New Roman"/>
          <w:color w:val="000000"/>
        </w:rPr>
        <w:t xml:space="preserve"> is on linking them together and opening up for interaction between them. The members of Iceland Tourism Cluster Initiative are 50 from all over the value chain of Tourism. The cluster network consists of travel agents, tour operators, hotels, attractions </w:t>
      </w:r>
      <w:r w:rsidRPr="002123EA">
        <w:rPr>
          <w:rFonts w:eastAsia="Times New Roman"/>
          <w:color w:val="000000"/>
        </w:rPr>
        <w:lastRenderedPageBreak/>
        <w:t>and activities, restaurants, airlines, public relations, IT solutions, maintenance service, engineer service, banks, foreign exchange, law firms, educational institutions and retail.</w:t>
      </w:r>
    </w:p>
    <w:p w14:paraId="78642191" w14:textId="77777777" w:rsidR="00A65DEB" w:rsidRPr="002123EA" w:rsidRDefault="00A65DEB" w:rsidP="002123EA">
      <w:pPr>
        <w:spacing w:after="0" w:line="240" w:lineRule="auto"/>
        <w:jc w:val="both"/>
        <w:rPr>
          <w:rFonts w:eastAsia="Times New Roman"/>
        </w:rPr>
      </w:pPr>
      <w:r w:rsidRPr="002123EA">
        <w:rPr>
          <w:rFonts w:eastAsia="Times New Roman"/>
          <w:color w:val="000000"/>
        </w:rPr>
        <w:br/>
        <w:t>Through its projects that entail training programs, the Icelandic Tourism Cluster invites small rural tourism entrepreneurs and providers to take part. Most recent projects are:</w:t>
      </w:r>
    </w:p>
    <w:p w14:paraId="3468C19F" w14:textId="77777777" w:rsidR="00A65DEB" w:rsidRPr="002123EA" w:rsidRDefault="00A65DEB" w:rsidP="002123EA">
      <w:pPr>
        <w:numPr>
          <w:ilvl w:val="0"/>
          <w:numId w:val="39"/>
        </w:numPr>
        <w:spacing w:after="0" w:line="240" w:lineRule="auto"/>
        <w:jc w:val="both"/>
        <w:textAlignment w:val="baseline"/>
        <w:rPr>
          <w:rFonts w:eastAsia="Times New Roman"/>
          <w:color w:val="000000"/>
        </w:rPr>
      </w:pPr>
      <w:r w:rsidRPr="002123EA">
        <w:rPr>
          <w:rFonts w:eastAsia="Times New Roman"/>
          <w:color w:val="000000"/>
        </w:rPr>
        <w:t> </w:t>
      </w:r>
      <w:proofErr w:type="spellStart"/>
      <w:r w:rsidRPr="002123EA">
        <w:rPr>
          <w:rFonts w:eastAsia="Times New Roman"/>
          <w:color w:val="000000"/>
        </w:rPr>
        <w:t>Tourbit</w:t>
      </w:r>
      <w:proofErr w:type="spellEnd"/>
      <w:r w:rsidRPr="002123EA">
        <w:rPr>
          <w:rFonts w:eastAsia="Times New Roman"/>
          <w:color w:val="000000"/>
        </w:rPr>
        <w:t xml:space="preserve"> (development of digital skills)</w:t>
      </w:r>
    </w:p>
    <w:p w14:paraId="31D8B3AD" w14:textId="77777777" w:rsidR="00A65DEB" w:rsidRPr="002123EA" w:rsidRDefault="00A65DEB" w:rsidP="002123EA">
      <w:pPr>
        <w:numPr>
          <w:ilvl w:val="0"/>
          <w:numId w:val="39"/>
        </w:numPr>
        <w:spacing w:after="0" w:line="240" w:lineRule="auto"/>
        <w:jc w:val="both"/>
        <w:textAlignment w:val="baseline"/>
        <w:rPr>
          <w:rFonts w:eastAsia="Times New Roman"/>
          <w:color w:val="000000"/>
        </w:rPr>
      </w:pPr>
      <w:r w:rsidRPr="002123EA">
        <w:rPr>
          <w:rFonts w:eastAsia="Times New Roman"/>
          <w:color w:val="000000"/>
        </w:rPr>
        <w:t> CE4RT (sustainable and circular tourism development) and</w:t>
      </w:r>
    </w:p>
    <w:p w14:paraId="6171AF30" w14:textId="77777777" w:rsidR="00A65DEB" w:rsidRPr="002123EA" w:rsidRDefault="00A65DEB" w:rsidP="002123EA">
      <w:pPr>
        <w:numPr>
          <w:ilvl w:val="0"/>
          <w:numId w:val="39"/>
        </w:numPr>
        <w:spacing w:after="0" w:line="240" w:lineRule="auto"/>
        <w:jc w:val="both"/>
        <w:textAlignment w:val="baseline"/>
        <w:rPr>
          <w:rFonts w:eastAsia="Times New Roman"/>
          <w:color w:val="000000"/>
        </w:rPr>
      </w:pPr>
      <w:r w:rsidRPr="002123EA">
        <w:rPr>
          <w:rFonts w:eastAsia="Times New Roman"/>
          <w:color w:val="000000"/>
        </w:rPr>
        <w:t> </w:t>
      </w:r>
      <w:proofErr w:type="spellStart"/>
      <w:r w:rsidRPr="002123EA">
        <w:rPr>
          <w:rFonts w:eastAsia="Times New Roman"/>
          <w:color w:val="000000"/>
        </w:rPr>
        <w:t>NorReg</w:t>
      </w:r>
      <w:proofErr w:type="spellEnd"/>
      <w:r w:rsidRPr="002123EA">
        <w:rPr>
          <w:rFonts w:eastAsia="Times New Roman"/>
          <w:color w:val="000000"/>
        </w:rPr>
        <w:t xml:space="preserve"> (teaching and development of Nordic regenerative practises in tourism). </w:t>
      </w:r>
    </w:p>
    <w:p w14:paraId="615ABF3E" w14:textId="77777777" w:rsidR="00A65DEB" w:rsidRPr="002123EA" w:rsidRDefault="00A65DEB" w:rsidP="002123EA">
      <w:pPr>
        <w:spacing w:after="0" w:line="240" w:lineRule="auto"/>
        <w:jc w:val="both"/>
        <w:rPr>
          <w:rFonts w:eastAsia="Times New Roman"/>
        </w:rPr>
      </w:pPr>
    </w:p>
    <w:p w14:paraId="7167A28F" w14:textId="77777777" w:rsidR="00A65DEB" w:rsidRPr="002123EA" w:rsidRDefault="00A65DEB" w:rsidP="002123EA">
      <w:pPr>
        <w:spacing w:after="0" w:line="240" w:lineRule="auto"/>
        <w:jc w:val="both"/>
        <w:rPr>
          <w:rFonts w:eastAsia="Times New Roman"/>
        </w:rPr>
      </w:pPr>
      <w:r w:rsidRPr="002123EA">
        <w:rPr>
          <w:rFonts w:eastAsia="Times New Roman"/>
          <w:b/>
          <w:bCs/>
          <w:color w:val="000000"/>
        </w:rPr>
        <w:t>Icelandic Tourist Board</w:t>
      </w:r>
    </w:p>
    <w:p w14:paraId="2FD43D83" w14:textId="77777777" w:rsidR="00A65DEB" w:rsidRPr="002123EA" w:rsidRDefault="00A65DEB" w:rsidP="002123EA">
      <w:pPr>
        <w:spacing w:line="240" w:lineRule="auto"/>
        <w:jc w:val="both"/>
        <w:rPr>
          <w:rFonts w:eastAsia="Times New Roman"/>
        </w:rPr>
      </w:pPr>
      <w:hyperlink r:id="rId9" w:history="1">
        <w:r w:rsidRPr="002123EA">
          <w:rPr>
            <w:rFonts w:eastAsia="Times New Roman"/>
            <w:color w:val="000000"/>
            <w:u w:val="single"/>
          </w:rPr>
          <w:t>The Icelandic Tourist Board</w:t>
        </w:r>
      </w:hyperlink>
      <w:r w:rsidRPr="002123EA">
        <w:rPr>
          <w:rFonts w:eastAsia="Times New Roman"/>
          <w:color w:val="000000"/>
        </w:rPr>
        <w:t xml:space="preserve"> is an independent authority under the Ministry of Industries and Innovation. Its activities are regulated through the Tourism Administration Act, with the overall authority in the hands of the Minister of Tourism, Industries and Innovation. The main tasks of the Icelandic Tourist Board are the following:</w:t>
      </w:r>
    </w:p>
    <w:p w14:paraId="7C48A447" w14:textId="77777777" w:rsidR="00A65DEB" w:rsidRPr="002123EA" w:rsidRDefault="00A65DEB" w:rsidP="002123EA">
      <w:pPr>
        <w:numPr>
          <w:ilvl w:val="0"/>
          <w:numId w:val="40"/>
        </w:numPr>
        <w:spacing w:before="280" w:after="0" w:line="240" w:lineRule="auto"/>
        <w:textAlignment w:val="baseline"/>
        <w:rPr>
          <w:rFonts w:eastAsia="Times New Roman"/>
          <w:color w:val="000000"/>
        </w:rPr>
      </w:pPr>
      <w:r w:rsidRPr="002123EA">
        <w:rPr>
          <w:rFonts w:eastAsia="Times New Roman"/>
          <w:color w:val="000000"/>
        </w:rPr>
        <w:t xml:space="preserve">registering and </w:t>
      </w:r>
      <w:proofErr w:type="spellStart"/>
      <w:r w:rsidRPr="002123EA">
        <w:rPr>
          <w:rFonts w:eastAsia="Times New Roman"/>
          <w:color w:val="000000"/>
        </w:rPr>
        <w:t>issueing</w:t>
      </w:r>
      <w:proofErr w:type="spellEnd"/>
      <w:r w:rsidRPr="002123EA">
        <w:rPr>
          <w:rFonts w:eastAsia="Times New Roman"/>
          <w:color w:val="000000"/>
        </w:rPr>
        <w:t xml:space="preserve"> operation licences for travel agencies, tour operators, booking services and information </w:t>
      </w:r>
      <w:proofErr w:type="spellStart"/>
      <w:r w:rsidRPr="002123EA">
        <w:rPr>
          <w:rFonts w:eastAsia="Times New Roman"/>
          <w:color w:val="000000"/>
        </w:rPr>
        <w:t>centers</w:t>
      </w:r>
      <w:proofErr w:type="spellEnd"/>
      <w:r w:rsidRPr="002123EA">
        <w:rPr>
          <w:rFonts w:eastAsia="Times New Roman"/>
          <w:color w:val="000000"/>
        </w:rPr>
        <w:t xml:space="preserve"> and monitoring that the requirements for operations are </w:t>
      </w:r>
      <w:proofErr w:type="gramStart"/>
      <w:r w:rsidRPr="002123EA">
        <w:rPr>
          <w:rFonts w:eastAsia="Times New Roman"/>
          <w:color w:val="000000"/>
        </w:rPr>
        <w:t>met;</w:t>
      </w:r>
      <w:proofErr w:type="gramEnd"/>
    </w:p>
    <w:p w14:paraId="09D321E5" w14:textId="77777777" w:rsidR="00A65DEB" w:rsidRPr="002123EA" w:rsidRDefault="00A65DEB" w:rsidP="002123EA">
      <w:pPr>
        <w:numPr>
          <w:ilvl w:val="0"/>
          <w:numId w:val="40"/>
        </w:numPr>
        <w:spacing w:after="0" w:line="240" w:lineRule="auto"/>
        <w:textAlignment w:val="baseline"/>
        <w:rPr>
          <w:rFonts w:eastAsia="Times New Roman"/>
          <w:color w:val="000000"/>
        </w:rPr>
      </w:pPr>
      <w:r w:rsidRPr="002123EA">
        <w:rPr>
          <w:rFonts w:eastAsia="Times New Roman"/>
          <w:color w:val="000000"/>
        </w:rPr>
        <w:t xml:space="preserve">running </w:t>
      </w:r>
      <w:proofErr w:type="spellStart"/>
      <w:r w:rsidRPr="002123EA">
        <w:rPr>
          <w:rFonts w:eastAsia="Times New Roman"/>
          <w:color w:val="000000"/>
        </w:rPr>
        <w:t>Vakinn</w:t>
      </w:r>
      <w:proofErr w:type="spellEnd"/>
      <w:r w:rsidRPr="002123EA">
        <w:rPr>
          <w:rFonts w:eastAsia="Times New Roman"/>
          <w:color w:val="000000"/>
        </w:rPr>
        <w:t xml:space="preserve">, the official quality and environmental system for Icelandic </w:t>
      </w:r>
      <w:proofErr w:type="gramStart"/>
      <w:r w:rsidRPr="002123EA">
        <w:rPr>
          <w:rFonts w:eastAsia="Times New Roman"/>
          <w:color w:val="000000"/>
        </w:rPr>
        <w:t>tourism;</w:t>
      </w:r>
      <w:proofErr w:type="gramEnd"/>
    </w:p>
    <w:p w14:paraId="03C80977" w14:textId="77777777" w:rsidR="00A65DEB" w:rsidRPr="002123EA" w:rsidRDefault="00A65DEB" w:rsidP="002123EA">
      <w:pPr>
        <w:numPr>
          <w:ilvl w:val="0"/>
          <w:numId w:val="40"/>
        </w:numPr>
        <w:spacing w:after="0" w:line="240" w:lineRule="auto"/>
        <w:textAlignment w:val="baseline"/>
        <w:rPr>
          <w:rFonts w:eastAsia="Times New Roman"/>
          <w:color w:val="000000"/>
        </w:rPr>
      </w:pPr>
      <w:r w:rsidRPr="002123EA">
        <w:rPr>
          <w:rFonts w:eastAsia="Times New Roman"/>
          <w:color w:val="000000"/>
        </w:rPr>
        <w:t xml:space="preserve">regional development, including the development of Destination Management Plans in all regions of the country and coordinating the tourist information </w:t>
      </w:r>
      <w:proofErr w:type="gramStart"/>
      <w:r w:rsidRPr="002123EA">
        <w:rPr>
          <w:rFonts w:eastAsia="Times New Roman"/>
          <w:color w:val="000000"/>
        </w:rPr>
        <w:t>system;</w:t>
      </w:r>
      <w:proofErr w:type="gramEnd"/>
    </w:p>
    <w:p w14:paraId="2C1FC158" w14:textId="77777777" w:rsidR="00A65DEB" w:rsidRPr="002123EA" w:rsidRDefault="00A65DEB" w:rsidP="002123EA">
      <w:pPr>
        <w:numPr>
          <w:ilvl w:val="0"/>
          <w:numId w:val="40"/>
        </w:numPr>
        <w:spacing w:after="0" w:line="240" w:lineRule="auto"/>
        <w:textAlignment w:val="baseline"/>
        <w:rPr>
          <w:rFonts w:eastAsia="Times New Roman"/>
          <w:color w:val="000000"/>
        </w:rPr>
      </w:pPr>
      <w:r w:rsidRPr="002123EA">
        <w:rPr>
          <w:rFonts w:eastAsia="Times New Roman"/>
          <w:color w:val="000000"/>
        </w:rPr>
        <w:t xml:space="preserve">environmental issues such as running the Tourist Site Protection </w:t>
      </w:r>
      <w:proofErr w:type="gramStart"/>
      <w:r w:rsidRPr="002123EA">
        <w:rPr>
          <w:rFonts w:eastAsia="Times New Roman"/>
          <w:color w:val="000000"/>
        </w:rPr>
        <w:t>Fund;</w:t>
      </w:r>
      <w:proofErr w:type="gramEnd"/>
    </w:p>
    <w:p w14:paraId="59491FC3" w14:textId="77777777" w:rsidR="00A65DEB" w:rsidRPr="002123EA" w:rsidRDefault="00A65DEB" w:rsidP="002123EA">
      <w:pPr>
        <w:numPr>
          <w:ilvl w:val="0"/>
          <w:numId w:val="40"/>
        </w:numPr>
        <w:spacing w:after="0" w:line="240" w:lineRule="auto"/>
        <w:textAlignment w:val="baseline"/>
        <w:rPr>
          <w:rFonts w:eastAsia="Times New Roman"/>
          <w:color w:val="000000"/>
        </w:rPr>
      </w:pPr>
      <w:r w:rsidRPr="002123EA">
        <w:rPr>
          <w:rFonts w:eastAsia="Times New Roman"/>
          <w:color w:val="000000"/>
        </w:rPr>
        <w:t xml:space="preserve">distributing </w:t>
      </w:r>
      <w:proofErr w:type="gramStart"/>
      <w:r w:rsidRPr="002123EA">
        <w:rPr>
          <w:rFonts w:eastAsia="Times New Roman"/>
          <w:color w:val="000000"/>
        </w:rPr>
        <w:t>information;</w:t>
      </w:r>
      <w:proofErr w:type="gramEnd"/>
    </w:p>
    <w:p w14:paraId="7380F6AD" w14:textId="775DF250" w:rsidR="00A65DEB" w:rsidRPr="002123EA" w:rsidRDefault="00A65DEB" w:rsidP="002123EA">
      <w:pPr>
        <w:numPr>
          <w:ilvl w:val="0"/>
          <w:numId w:val="40"/>
        </w:numPr>
        <w:spacing w:after="280" w:line="240" w:lineRule="auto"/>
        <w:textAlignment w:val="baseline"/>
        <w:rPr>
          <w:rFonts w:eastAsia="Times New Roman"/>
          <w:color w:val="000000"/>
        </w:rPr>
      </w:pPr>
      <w:r w:rsidRPr="002123EA">
        <w:rPr>
          <w:rFonts w:eastAsia="Times New Roman"/>
          <w:color w:val="000000"/>
        </w:rPr>
        <w:t>co-operating with other entities in the field of tourism.</w:t>
      </w:r>
      <w:r w:rsidRPr="002123EA">
        <w:rPr>
          <w:rFonts w:eastAsia="Times New Roman"/>
        </w:rPr>
        <w:br/>
      </w:r>
    </w:p>
    <w:p w14:paraId="35844296" w14:textId="77777777" w:rsidR="00A65DEB" w:rsidRPr="002123EA" w:rsidRDefault="00A65DEB" w:rsidP="002123EA">
      <w:pPr>
        <w:numPr>
          <w:ilvl w:val="0"/>
          <w:numId w:val="41"/>
        </w:numPr>
        <w:spacing w:after="0" w:line="240" w:lineRule="auto"/>
        <w:jc w:val="both"/>
        <w:textAlignment w:val="baseline"/>
        <w:rPr>
          <w:rFonts w:eastAsia="Times New Roman"/>
          <w:b/>
          <w:bCs/>
          <w:i/>
          <w:iCs/>
          <w:color w:val="000000"/>
        </w:rPr>
      </w:pPr>
      <w:r w:rsidRPr="002123EA">
        <w:rPr>
          <w:rFonts w:eastAsia="Times New Roman"/>
          <w:b/>
          <w:bCs/>
          <w:i/>
          <w:iCs/>
          <w:color w:val="000000"/>
        </w:rPr>
        <w:t>What is the responsible governing body/institution for supporting rural tourism entrepreneurs/professionals in your country?</w:t>
      </w:r>
    </w:p>
    <w:p w14:paraId="2DFB3229" w14:textId="77777777" w:rsidR="00A65DEB" w:rsidRPr="002123EA" w:rsidRDefault="00A65DEB" w:rsidP="002123EA">
      <w:pPr>
        <w:spacing w:after="0" w:line="240" w:lineRule="auto"/>
        <w:jc w:val="both"/>
        <w:rPr>
          <w:rFonts w:eastAsia="Times New Roman"/>
        </w:rPr>
      </w:pPr>
    </w:p>
    <w:p w14:paraId="18C0152E" w14:textId="77777777" w:rsidR="00A65DEB" w:rsidRPr="002123EA" w:rsidRDefault="00A65DEB" w:rsidP="002123EA">
      <w:pPr>
        <w:spacing w:after="0" w:line="240" w:lineRule="auto"/>
        <w:jc w:val="both"/>
        <w:rPr>
          <w:rFonts w:eastAsia="Times New Roman"/>
        </w:rPr>
      </w:pPr>
      <w:r w:rsidRPr="002123EA">
        <w:rPr>
          <w:rFonts w:eastAsia="Times New Roman"/>
          <w:color w:val="000000"/>
        </w:rPr>
        <w:t>Tourism in Iceland falls under the responsibility of the Ministry of Culture and Business Affairs (Department of Tourism), which controls the development and execution of Icelandic tourism policy and the coordination of collaborative partners, such as the Icelandic Tourist Board (</w:t>
      </w:r>
      <w:proofErr w:type="spellStart"/>
      <w:r w:rsidRPr="002123EA">
        <w:rPr>
          <w:rFonts w:eastAsia="Times New Roman"/>
          <w:i/>
          <w:iCs/>
          <w:color w:val="000000"/>
        </w:rPr>
        <w:t>Ferðamálastofa</w:t>
      </w:r>
      <w:proofErr w:type="spellEnd"/>
      <w:r w:rsidRPr="002123EA">
        <w:rPr>
          <w:rFonts w:eastAsia="Times New Roman"/>
          <w:color w:val="000000"/>
        </w:rPr>
        <w:t>) and Business Iceland (</w:t>
      </w:r>
      <w:proofErr w:type="spellStart"/>
      <w:r w:rsidRPr="002123EA">
        <w:rPr>
          <w:rFonts w:eastAsia="Times New Roman"/>
          <w:i/>
          <w:iCs/>
          <w:color w:val="000000"/>
        </w:rPr>
        <w:t>Íslandsstofa</w:t>
      </w:r>
      <w:proofErr w:type="spellEnd"/>
      <w:r w:rsidRPr="002123EA">
        <w:rPr>
          <w:rFonts w:eastAsia="Times New Roman"/>
          <w:color w:val="000000"/>
        </w:rPr>
        <w:t xml:space="preserve">). The former, an independent authority under the umbrella of the minister in charge of monitoring and promoting Icelandic tourism as an economic pillar, focuses on the societal aspects and the care of the natural environment </w:t>
      </w:r>
      <w:proofErr w:type="gramStart"/>
      <w:r w:rsidRPr="002123EA">
        <w:rPr>
          <w:rFonts w:eastAsia="Times New Roman"/>
          <w:color w:val="000000"/>
        </w:rPr>
        <w:t>with regard to</w:t>
      </w:r>
      <w:proofErr w:type="gramEnd"/>
      <w:r w:rsidRPr="002123EA">
        <w:rPr>
          <w:rFonts w:eastAsia="Times New Roman"/>
          <w:color w:val="000000"/>
        </w:rPr>
        <w:t xml:space="preserve"> tourism. Meanwhile, Business Iceland is a public–private organization that oversees exports and investment in tourism as well as marketing communications, campaigns, and the official tourist webpage.</w:t>
      </w:r>
    </w:p>
    <w:p w14:paraId="1BF947BA"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The </w:t>
      </w:r>
      <w:proofErr w:type="gramStart"/>
      <w:r w:rsidRPr="002123EA">
        <w:rPr>
          <w:rFonts w:eastAsia="Times New Roman"/>
          <w:color w:val="000000"/>
        </w:rPr>
        <w:t>above mentioned</w:t>
      </w:r>
      <w:proofErr w:type="gramEnd"/>
      <w:r w:rsidRPr="002123EA">
        <w:rPr>
          <w:rFonts w:eastAsia="Times New Roman"/>
          <w:color w:val="000000"/>
        </w:rPr>
        <w:t xml:space="preserve"> Icelandic Tourism Cluster collaborates with the Ministry in specific projects that aim to foster innovation, digitalization and sustainability in tourism. The projects of the Icelandic Tourism Cluster focus to a big part on rural tourism entrepreneurs and professionals. </w:t>
      </w:r>
    </w:p>
    <w:p w14:paraId="45415F05"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Furthermore, the above mentioned DMOs </w:t>
      </w:r>
      <w:proofErr w:type="gramStart"/>
      <w:r w:rsidRPr="002123EA">
        <w:rPr>
          <w:rFonts w:eastAsia="Times New Roman"/>
          <w:color w:val="000000"/>
        </w:rPr>
        <w:t>are in charge of</w:t>
      </w:r>
      <w:proofErr w:type="gramEnd"/>
      <w:r w:rsidRPr="002123EA">
        <w:rPr>
          <w:rFonts w:eastAsia="Times New Roman"/>
          <w:color w:val="000000"/>
        </w:rPr>
        <w:t xml:space="preserve"> supporting their local rural tourism entrepreneurs and professionals through distribution of information and grants. (see above). </w:t>
      </w:r>
    </w:p>
    <w:p w14:paraId="77E72259" w14:textId="3D8C47A4" w:rsidR="00A65DEB" w:rsidRPr="002123EA" w:rsidRDefault="00A65DEB" w:rsidP="002123EA">
      <w:pPr>
        <w:spacing w:after="0" w:line="240" w:lineRule="auto"/>
        <w:jc w:val="both"/>
        <w:rPr>
          <w:rFonts w:eastAsia="Times New Roman"/>
        </w:rPr>
      </w:pPr>
      <w:r w:rsidRPr="002123EA">
        <w:rPr>
          <w:rFonts w:eastAsia="Times New Roman"/>
        </w:rPr>
        <w:br/>
      </w:r>
    </w:p>
    <w:p w14:paraId="791DA0DF" w14:textId="77777777" w:rsidR="00A65DEB" w:rsidRPr="002123EA" w:rsidRDefault="00A65DEB" w:rsidP="002123EA">
      <w:pPr>
        <w:numPr>
          <w:ilvl w:val="0"/>
          <w:numId w:val="42"/>
        </w:numPr>
        <w:spacing w:after="0" w:line="240" w:lineRule="auto"/>
        <w:jc w:val="both"/>
        <w:textAlignment w:val="baseline"/>
        <w:rPr>
          <w:rFonts w:eastAsia="Times New Roman"/>
          <w:b/>
          <w:bCs/>
          <w:i/>
          <w:iCs/>
          <w:color w:val="000000"/>
        </w:rPr>
      </w:pPr>
      <w:r w:rsidRPr="002123EA">
        <w:rPr>
          <w:rFonts w:eastAsia="Times New Roman"/>
          <w:b/>
          <w:bCs/>
          <w:i/>
          <w:iCs/>
          <w:color w:val="000000"/>
        </w:rPr>
        <w:t>What efforts have been made by different authorities in your country to promote rural tourism?</w:t>
      </w:r>
    </w:p>
    <w:p w14:paraId="00B184A0" w14:textId="77777777" w:rsidR="00A65DEB" w:rsidRPr="002123EA" w:rsidRDefault="00A65DEB" w:rsidP="002123EA">
      <w:pPr>
        <w:spacing w:after="0" w:line="240" w:lineRule="auto"/>
        <w:jc w:val="both"/>
        <w:rPr>
          <w:rFonts w:eastAsia="Times New Roman"/>
        </w:rPr>
      </w:pPr>
      <w:r w:rsidRPr="002123EA">
        <w:rPr>
          <w:rFonts w:eastAsia="Times New Roman"/>
          <w:color w:val="000000"/>
        </w:rPr>
        <w:br/>
        <w:t>Strengthening and fostering rural areas, and rural tourism is stated in the current national Regional Development Plan (</w:t>
      </w:r>
      <w:proofErr w:type="spellStart"/>
      <w:r w:rsidRPr="002123EA">
        <w:rPr>
          <w:rFonts w:eastAsia="Times New Roman"/>
          <w:color w:val="000000"/>
        </w:rPr>
        <w:t>Byggdaáaetlún</w:t>
      </w:r>
      <w:proofErr w:type="spellEnd"/>
      <w:r w:rsidRPr="002123EA">
        <w:rPr>
          <w:rFonts w:eastAsia="Times New Roman"/>
          <w:color w:val="000000"/>
        </w:rPr>
        <w:t xml:space="preserve">), </w:t>
      </w:r>
      <w:proofErr w:type="gramStart"/>
      <w:r w:rsidRPr="002123EA">
        <w:rPr>
          <w:rFonts w:eastAsia="Times New Roman"/>
          <w:color w:val="000000"/>
        </w:rPr>
        <w:t>and also</w:t>
      </w:r>
      <w:proofErr w:type="gramEnd"/>
      <w:r w:rsidRPr="002123EA">
        <w:rPr>
          <w:rFonts w:eastAsia="Times New Roman"/>
          <w:color w:val="000000"/>
        </w:rPr>
        <w:t xml:space="preserve"> especially in the current Tourism Vision. The current national </w:t>
      </w:r>
      <w:r w:rsidRPr="002123EA">
        <w:rPr>
          <w:rFonts w:eastAsia="Times New Roman"/>
          <w:color w:val="000000"/>
        </w:rPr>
        <w:lastRenderedPageBreak/>
        <w:t>vision for tourism envisions Iceland to leading in sustainable tourism development by the year of 2030. Within this vision the strengthening of rural tourism entrepreneurs plays a key role. </w:t>
      </w:r>
    </w:p>
    <w:p w14:paraId="35399A1C" w14:textId="77777777" w:rsidR="00A65DEB" w:rsidRPr="002123EA" w:rsidRDefault="00A65DEB" w:rsidP="002123EA">
      <w:pPr>
        <w:spacing w:after="0" w:line="240" w:lineRule="auto"/>
        <w:jc w:val="both"/>
        <w:rPr>
          <w:rFonts w:eastAsia="Times New Roman"/>
        </w:rPr>
      </w:pPr>
      <w:proofErr w:type="gramStart"/>
      <w:r w:rsidRPr="002123EA">
        <w:rPr>
          <w:rFonts w:eastAsia="Times New Roman"/>
          <w:color w:val="000000"/>
        </w:rPr>
        <w:t>At the moment</w:t>
      </w:r>
      <w:proofErr w:type="gramEnd"/>
      <w:r w:rsidRPr="002123EA">
        <w:rPr>
          <w:rFonts w:eastAsia="Times New Roman"/>
          <w:color w:val="000000"/>
        </w:rPr>
        <w:t xml:space="preserve"> Iceland is facing a restructuring regarding a national tourism strategy for tourism development towards more sustainability. In the beginning of the year first steps have been initiated and areas of responsibility been distributed within the </w:t>
      </w:r>
      <w:proofErr w:type="gramStart"/>
      <w:r w:rsidRPr="002123EA">
        <w:rPr>
          <w:rFonts w:eastAsia="Times New Roman"/>
          <w:color w:val="000000"/>
        </w:rPr>
        <w:t>particular institutions</w:t>
      </w:r>
      <w:proofErr w:type="gramEnd"/>
      <w:r w:rsidRPr="002123EA">
        <w:rPr>
          <w:rFonts w:eastAsia="Times New Roman"/>
          <w:color w:val="000000"/>
        </w:rPr>
        <w:t>. </w:t>
      </w:r>
    </w:p>
    <w:p w14:paraId="7DD9EF8C" w14:textId="77777777" w:rsidR="00A65DEB" w:rsidRPr="002123EA" w:rsidRDefault="00A65DEB" w:rsidP="002123EA">
      <w:pPr>
        <w:spacing w:after="0" w:line="240" w:lineRule="auto"/>
        <w:jc w:val="both"/>
        <w:rPr>
          <w:rFonts w:eastAsia="Times New Roman"/>
        </w:rPr>
      </w:pPr>
    </w:p>
    <w:p w14:paraId="2CC7CF39" w14:textId="77777777" w:rsidR="00A65DEB" w:rsidRPr="002123EA" w:rsidRDefault="00A65DEB" w:rsidP="002123EA">
      <w:pPr>
        <w:spacing w:after="0" w:line="240" w:lineRule="auto"/>
        <w:jc w:val="both"/>
        <w:rPr>
          <w:rFonts w:eastAsia="Times New Roman"/>
        </w:rPr>
      </w:pPr>
      <w:r w:rsidRPr="002123EA">
        <w:rPr>
          <w:rFonts w:eastAsia="Times New Roman"/>
          <w:color w:val="000000"/>
        </w:rPr>
        <w:t xml:space="preserve">Apart from these big changes in the national strategy, various innovative projects that foster rural tourism have been promoted by both national and local authorities by supporting initiatives with grants. </w:t>
      </w:r>
      <w:r w:rsidRPr="002123EA">
        <w:rPr>
          <w:rFonts w:eastAsia="Times New Roman"/>
          <w:color w:val="000000"/>
        </w:rPr>
        <w:br/>
        <w:t xml:space="preserve">Especially the initiatives by the Icelandic Tourism Cluster set a strong focus on rural tourism </w:t>
      </w:r>
      <w:proofErr w:type="gramStart"/>
      <w:r w:rsidRPr="002123EA">
        <w:rPr>
          <w:rFonts w:eastAsia="Times New Roman"/>
          <w:color w:val="000000"/>
        </w:rPr>
        <w:t>by  empowering</w:t>
      </w:r>
      <w:proofErr w:type="gramEnd"/>
      <w:r w:rsidRPr="002123EA">
        <w:rPr>
          <w:rFonts w:eastAsia="Times New Roman"/>
          <w:color w:val="000000"/>
        </w:rPr>
        <w:t xml:space="preserve"> SmiEs and including them into their training and educational programs (e.g. </w:t>
      </w:r>
      <w:proofErr w:type="spellStart"/>
      <w:r w:rsidRPr="002123EA">
        <w:rPr>
          <w:rFonts w:eastAsia="Times New Roman"/>
          <w:color w:val="000000"/>
        </w:rPr>
        <w:t>Tourbit</w:t>
      </w:r>
      <w:proofErr w:type="spellEnd"/>
      <w:r w:rsidRPr="002123EA">
        <w:rPr>
          <w:rFonts w:eastAsia="Times New Roman"/>
          <w:color w:val="000000"/>
        </w:rPr>
        <w:t xml:space="preserve"> for digital skills, CE4RT &amp; </w:t>
      </w:r>
      <w:proofErr w:type="spellStart"/>
      <w:r w:rsidRPr="002123EA">
        <w:rPr>
          <w:rFonts w:eastAsia="Times New Roman"/>
          <w:color w:val="000000"/>
        </w:rPr>
        <w:t>NorReg</w:t>
      </w:r>
      <w:proofErr w:type="spellEnd"/>
      <w:r w:rsidRPr="002123EA">
        <w:rPr>
          <w:rFonts w:eastAsia="Times New Roman"/>
          <w:color w:val="000000"/>
        </w:rPr>
        <w:t xml:space="preserve"> for fostering tourism sustainability). </w:t>
      </w:r>
    </w:p>
    <w:p w14:paraId="08659B99" w14:textId="53B40E0F" w:rsidR="00A65DEB" w:rsidRPr="002123EA" w:rsidRDefault="00A65DEB" w:rsidP="002123EA">
      <w:pPr>
        <w:spacing w:after="0" w:line="240" w:lineRule="auto"/>
        <w:jc w:val="both"/>
        <w:rPr>
          <w:rFonts w:eastAsia="Times New Roman"/>
        </w:rPr>
      </w:pPr>
      <w:r w:rsidRPr="002123EA">
        <w:rPr>
          <w:rFonts w:eastAsia="Times New Roman"/>
        </w:rPr>
        <w:br/>
      </w:r>
    </w:p>
    <w:p w14:paraId="3D0EE08C" w14:textId="77777777" w:rsidR="00A65DEB" w:rsidRPr="002123EA" w:rsidRDefault="00A65DEB" w:rsidP="002123EA">
      <w:pPr>
        <w:numPr>
          <w:ilvl w:val="0"/>
          <w:numId w:val="43"/>
        </w:numPr>
        <w:spacing w:after="0" w:line="240" w:lineRule="auto"/>
        <w:jc w:val="both"/>
        <w:textAlignment w:val="baseline"/>
        <w:rPr>
          <w:rFonts w:eastAsia="Times New Roman"/>
          <w:b/>
          <w:bCs/>
          <w:i/>
          <w:iCs/>
          <w:color w:val="000000"/>
        </w:rPr>
      </w:pPr>
      <w:r w:rsidRPr="002123EA">
        <w:rPr>
          <w:rFonts w:eastAsia="Times New Roman"/>
          <w:b/>
          <w:bCs/>
          <w:i/>
          <w:iCs/>
          <w:color w:val="000000"/>
        </w:rPr>
        <w:t>In your country are there any funding opportunities for entrepreneurs who wish to start a rural tourism business?</w:t>
      </w:r>
    </w:p>
    <w:p w14:paraId="7EC93BE3" w14:textId="77777777" w:rsidR="00A65DEB" w:rsidRPr="002123EA" w:rsidRDefault="00A65DEB" w:rsidP="002123EA">
      <w:pPr>
        <w:spacing w:after="0" w:line="240" w:lineRule="auto"/>
        <w:jc w:val="both"/>
        <w:rPr>
          <w:rFonts w:eastAsia="Times New Roman"/>
        </w:rPr>
      </w:pPr>
      <w:r w:rsidRPr="002123EA">
        <w:rPr>
          <w:rFonts w:eastAsia="Times New Roman"/>
          <w:color w:val="000000"/>
        </w:rPr>
        <w:br/>
      </w:r>
      <w:r w:rsidRPr="002123EA">
        <w:rPr>
          <w:rFonts w:eastAsia="Times New Roman"/>
          <w:b/>
          <w:bCs/>
          <w:color w:val="000000"/>
        </w:rPr>
        <w:t>The Regional Development Fund (</w:t>
      </w:r>
      <w:proofErr w:type="spellStart"/>
      <w:r w:rsidRPr="002123EA">
        <w:rPr>
          <w:rFonts w:eastAsia="Times New Roman"/>
          <w:b/>
          <w:bCs/>
          <w:color w:val="000000"/>
        </w:rPr>
        <w:t>Úppbyggingasjódur</w:t>
      </w:r>
      <w:proofErr w:type="spellEnd"/>
      <w:r w:rsidRPr="002123EA">
        <w:rPr>
          <w:rFonts w:eastAsia="Times New Roman"/>
          <w:b/>
          <w:bCs/>
          <w:color w:val="000000"/>
        </w:rPr>
        <w:t>):</w:t>
      </w:r>
    </w:p>
    <w:p w14:paraId="090B7C4A" w14:textId="77777777" w:rsidR="00A65DEB" w:rsidRPr="002123EA" w:rsidRDefault="00A65DEB" w:rsidP="002123EA">
      <w:pPr>
        <w:spacing w:line="240" w:lineRule="auto"/>
        <w:jc w:val="both"/>
        <w:rPr>
          <w:rFonts w:eastAsia="Times New Roman"/>
        </w:rPr>
      </w:pPr>
      <w:r w:rsidRPr="002123EA">
        <w:rPr>
          <w:rFonts w:eastAsia="Times New Roman"/>
          <w:color w:val="000000"/>
        </w:rPr>
        <w:t xml:space="preserve">Iceland is classified in a variety of Regional Development Associations (most of them also steer the </w:t>
      </w:r>
      <w:proofErr w:type="gramStart"/>
      <w:r w:rsidRPr="002123EA">
        <w:rPr>
          <w:rFonts w:eastAsia="Times New Roman"/>
          <w:color w:val="000000"/>
        </w:rPr>
        <w:t>above mentioned</w:t>
      </w:r>
      <w:proofErr w:type="gramEnd"/>
      <w:r w:rsidRPr="002123EA">
        <w:rPr>
          <w:rFonts w:eastAsia="Times New Roman"/>
          <w:color w:val="000000"/>
        </w:rPr>
        <w:t xml:space="preserve"> marketing offices). The following gives a short overview over these offices:</w:t>
      </w:r>
    </w:p>
    <w:p w14:paraId="18ABCA13" w14:textId="77777777" w:rsidR="00A65DEB" w:rsidRPr="002123EA" w:rsidRDefault="00A65DEB" w:rsidP="002123EA">
      <w:pPr>
        <w:numPr>
          <w:ilvl w:val="0"/>
          <w:numId w:val="44"/>
        </w:numPr>
        <w:spacing w:line="240" w:lineRule="auto"/>
        <w:jc w:val="both"/>
        <w:textAlignment w:val="baseline"/>
        <w:rPr>
          <w:rFonts w:eastAsia="Times New Roman"/>
          <w:color w:val="000000"/>
        </w:rPr>
      </w:pPr>
      <w:r w:rsidRPr="002123EA">
        <w:rPr>
          <w:rFonts w:eastAsia="Times New Roman"/>
          <w:color w:val="000000"/>
        </w:rPr>
        <w:t xml:space="preserve">Sass – </w:t>
      </w:r>
      <w:proofErr w:type="spellStart"/>
      <w:r w:rsidRPr="002123EA">
        <w:rPr>
          <w:rFonts w:eastAsia="Times New Roman"/>
          <w:color w:val="000000"/>
        </w:rPr>
        <w:t>Samtök</w:t>
      </w:r>
      <w:proofErr w:type="spellEnd"/>
      <w:r w:rsidRPr="002123EA">
        <w:rPr>
          <w:rFonts w:eastAsia="Times New Roman"/>
          <w:color w:val="000000"/>
        </w:rPr>
        <w:t xml:space="preserve"> </w:t>
      </w:r>
      <w:proofErr w:type="spellStart"/>
      <w:r w:rsidRPr="002123EA">
        <w:rPr>
          <w:rFonts w:eastAsia="Times New Roman"/>
          <w:color w:val="000000"/>
        </w:rPr>
        <w:t>Sunnlenskra</w:t>
      </w:r>
      <w:proofErr w:type="spellEnd"/>
      <w:r w:rsidRPr="002123EA">
        <w:rPr>
          <w:rFonts w:eastAsia="Times New Roman"/>
          <w:color w:val="000000"/>
        </w:rPr>
        <w:t xml:space="preserve"> </w:t>
      </w:r>
      <w:proofErr w:type="spellStart"/>
      <w:r w:rsidRPr="002123EA">
        <w:rPr>
          <w:rFonts w:eastAsia="Times New Roman"/>
          <w:color w:val="000000"/>
        </w:rPr>
        <w:t>Sveitefélga</w:t>
      </w:r>
      <w:proofErr w:type="spellEnd"/>
      <w:r w:rsidRPr="002123EA">
        <w:rPr>
          <w:rFonts w:eastAsia="Times New Roman"/>
          <w:color w:val="000000"/>
        </w:rPr>
        <w:t xml:space="preserve"> (South Iceland)</w:t>
      </w:r>
    </w:p>
    <w:p w14:paraId="1173EE4E" w14:textId="77777777" w:rsidR="00A65DEB" w:rsidRPr="002123EA" w:rsidRDefault="00A65DEB" w:rsidP="002123EA">
      <w:pPr>
        <w:numPr>
          <w:ilvl w:val="0"/>
          <w:numId w:val="44"/>
        </w:numPr>
        <w:spacing w:line="240" w:lineRule="auto"/>
        <w:jc w:val="both"/>
        <w:textAlignment w:val="baseline"/>
        <w:rPr>
          <w:rFonts w:eastAsia="Times New Roman"/>
          <w:color w:val="000000"/>
        </w:rPr>
      </w:pPr>
      <w:r w:rsidRPr="002123EA">
        <w:rPr>
          <w:rFonts w:eastAsia="Times New Roman"/>
          <w:color w:val="000000"/>
        </w:rPr>
        <w:t xml:space="preserve">SSNV – </w:t>
      </w:r>
      <w:proofErr w:type="spellStart"/>
      <w:r w:rsidRPr="002123EA">
        <w:rPr>
          <w:rFonts w:eastAsia="Times New Roman"/>
          <w:color w:val="000000"/>
        </w:rPr>
        <w:t>Samtök</w:t>
      </w:r>
      <w:proofErr w:type="spellEnd"/>
      <w:r w:rsidRPr="002123EA">
        <w:rPr>
          <w:rFonts w:eastAsia="Times New Roman"/>
          <w:color w:val="000000"/>
        </w:rPr>
        <w:t xml:space="preserve"> </w:t>
      </w:r>
      <w:proofErr w:type="spellStart"/>
      <w:r w:rsidRPr="002123EA">
        <w:rPr>
          <w:rFonts w:eastAsia="Times New Roman"/>
          <w:color w:val="000000"/>
        </w:rPr>
        <w:t>Sveitafélga</w:t>
      </w:r>
      <w:proofErr w:type="spellEnd"/>
      <w:r w:rsidRPr="002123EA">
        <w:rPr>
          <w:rFonts w:eastAsia="Times New Roman"/>
          <w:color w:val="000000"/>
        </w:rPr>
        <w:t xml:space="preserve"> á </w:t>
      </w:r>
      <w:proofErr w:type="spellStart"/>
      <w:r w:rsidRPr="002123EA">
        <w:rPr>
          <w:rFonts w:eastAsia="Times New Roman"/>
          <w:color w:val="000000"/>
        </w:rPr>
        <w:t>Nordurlandi</w:t>
      </w:r>
      <w:proofErr w:type="spellEnd"/>
      <w:r w:rsidRPr="002123EA">
        <w:rPr>
          <w:rFonts w:eastAsia="Times New Roman"/>
          <w:color w:val="000000"/>
        </w:rPr>
        <w:t xml:space="preserve"> </w:t>
      </w:r>
      <w:proofErr w:type="spellStart"/>
      <w:r w:rsidRPr="002123EA">
        <w:rPr>
          <w:rFonts w:eastAsia="Times New Roman"/>
          <w:color w:val="000000"/>
        </w:rPr>
        <w:t>Vestra</w:t>
      </w:r>
      <w:proofErr w:type="spellEnd"/>
      <w:r w:rsidRPr="002123EA">
        <w:rPr>
          <w:rFonts w:eastAsia="Times New Roman"/>
          <w:color w:val="000000"/>
        </w:rPr>
        <w:t xml:space="preserve"> (North Iceland)</w:t>
      </w:r>
    </w:p>
    <w:p w14:paraId="2789F10B" w14:textId="77777777" w:rsidR="00A65DEB" w:rsidRPr="002123EA" w:rsidRDefault="00A65DEB" w:rsidP="002123EA">
      <w:pPr>
        <w:numPr>
          <w:ilvl w:val="0"/>
          <w:numId w:val="44"/>
        </w:numPr>
        <w:spacing w:line="240" w:lineRule="auto"/>
        <w:jc w:val="both"/>
        <w:textAlignment w:val="baseline"/>
        <w:rPr>
          <w:rFonts w:eastAsia="Times New Roman"/>
          <w:color w:val="000000"/>
        </w:rPr>
      </w:pPr>
      <w:r w:rsidRPr="002123EA">
        <w:rPr>
          <w:rFonts w:eastAsia="Times New Roman"/>
          <w:color w:val="000000"/>
        </w:rPr>
        <w:t xml:space="preserve">SSNE - </w:t>
      </w:r>
      <w:proofErr w:type="spellStart"/>
      <w:r w:rsidRPr="002123EA">
        <w:rPr>
          <w:rFonts w:eastAsia="Times New Roman"/>
          <w:color w:val="000000"/>
        </w:rPr>
        <w:t>Samtök</w:t>
      </w:r>
      <w:proofErr w:type="spellEnd"/>
      <w:r w:rsidRPr="002123EA">
        <w:rPr>
          <w:rFonts w:eastAsia="Times New Roman"/>
          <w:color w:val="000000"/>
        </w:rPr>
        <w:t xml:space="preserve"> </w:t>
      </w:r>
      <w:proofErr w:type="spellStart"/>
      <w:r w:rsidRPr="002123EA">
        <w:rPr>
          <w:rFonts w:eastAsia="Times New Roman"/>
          <w:color w:val="000000"/>
        </w:rPr>
        <w:t>Sveitafélga</w:t>
      </w:r>
      <w:proofErr w:type="spellEnd"/>
      <w:r w:rsidRPr="002123EA">
        <w:rPr>
          <w:rFonts w:eastAsia="Times New Roman"/>
          <w:color w:val="000000"/>
        </w:rPr>
        <w:t xml:space="preserve"> á </w:t>
      </w:r>
      <w:proofErr w:type="spellStart"/>
      <w:r w:rsidRPr="002123EA">
        <w:rPr>
          <w:rFonts w:eastAsia="Times New Roman"/>
          <w:color w:val="000000"/>
        </w:rPr>
        <w:t>Nordurlandi</w:t>
      </w:r>
      <w:proofErr w:type="spellEnd"/>
      <w:r w:rsidRPr="002123EA">
        <w:rPr>
          <w:rFonts w:eastAsia="Times New Roman"/>
          <w:color w:val="000000"/>
        </w:rPr>
        <w:t xml:space="preserve"> </w:t>
      </w:r>
      <w:proofErr w:type="spellStart"/>
      <w:r w:rsidRPr="002123EA">
        <w:rPr>
          <w:rFonts w:eastAsia="Times New Roman"/>
          <w:color w:val="000000"/>
        </w:rPr>
        <w:t>Eystra</w:t>
      </w:r>
      <w:proofErr w:type="spellEnd"/>
      <w:r w:rsidRPr="002123EA">
        <w:rPr>
          <w:rFonts w:eastAsia="Times New Roman"/>
          <w:color w:val="000000"/>
        </w:rPr>
        <w:t xml:space="preserve"> (North Iceland)</w:t>
      </w:r>
    </w:p>
    <w:p w14:paraId="71F0EA24" w14:textId="77777777" w:rsidR="00A65DEB" w:rsidRPr="002123EA" w:rsidRDefault="00A65DEB" w:rsidP="002123EA">
      <w:pPr>
        <w:numPr>
          <w:ilvl w:val="0"/>
          <w:numId w:val="44"/>
        </w:numPr>
        <w:spacing w:line="240" w:lineRule="auto"/>
        <w:jc w:val="both"/>
        <w:textAlignment w:val="baseline"/>
        <w:rPr>
          <w:rFonts w:eastAsia="Times New Roman"/>
          <w:color w:val="000000"/>
        </w:rPr>
      </w:pPr>
      <w:r w:rsidRPr="002123EA">
        <w:rPr>
          <w:rFonts w:eastAsia="Times New Roman"/>
          <w:color w:val="000000"/>
        </w:rPr>
        <w:t xml:space="preserve">SSS – </w:t>
      </w:r>
      <w:proofErr w:type="spellStart"/>
      <w:r w:rsidRPr="002123EA">
        <w:rPr>
          <w:rFonts w:eastAsia="Times New Roman"/>
          <w:color w:val="000000"/>
        </w:rPr>
        <w:t>Samtök</w:t>
      </w:r>
      <w:proofErr w:type="spellEnd"/>
      <w:r w:rsidRPr="002123EA">
        <w:rPr>
          <w:rFonts w:eastAsia="Times New Roman"/>
          <w:color w:val="000000"/>
        </w:rPr>
        <w:t xml:space="preserve"> </w:t>
      </w:r>
      <w:proofErr w:type="spellStart"/>
      <w:r w:rsidRPr="002123EA">
        <w:rPr>
          <w:rFonts w:eastAsia="Times New Roman"/>
          <w:color w:val="000000"/>
        </w:rPr>
        <w:t>Sveitafélaga</w:t>
      </w:r>
      <w:proofErr w:type="spellEnd"/>
      <w:r w:rsidRPr="002123EA">
        <w:rPr>
          <w:rFonts w:eastAsia="Times New Roman"/>
          <w:color w:val="000000"/>
        </w:rPr>
        <w:t xml:space="preserve"> á </w:t>
      </w:r>
      <w:proofErr w:type="spellStart"/>
      <w:r w:rsidRPr="002123EA">
        <w:rPr>
          <w:rFonts w:eastAsia="Times New Roman"/>
          <w:color w:val="000000"/>
        </w:rPr>
        <w:t>Sudurnesjum</w:t>
      </w:r>
      <w:proofErr w:type="spellEnd"/>
      <w:r w:rsidRPr="002123EA">
        <w:rPr>
          <w:rFonts w:eastAsia="Times New Roman"/>
          <w:color w:val="000000"/>
        </w:rPr>
        <w:t xml:space="preserve"> (Reykjanes Peninsula)</w:t>
      </w:r>
    </w:p>
    <w:p w14:paraId="42535B4B" w14:textId="77777777" w:rsidR="00A65DEB" w:rsidRPr="002123EA" w:rsidRDefault="00A65DEB" w:rsidP="002123EA">
      <w:pPr>
        <w:numPr>
          <w:ilvl w:val="0"/>
          <w:numId w:val="44"/>
        </w:numPr>
        <w:spacing w:line="240" w:lineRule="auto"/>
        <w:jc w:val="both"/>
        <w:textAlignment w:val="baseline"/>
        <w:rPr>
          <w:rFonts w:eastAsia="Times New Roman"/>
          <w:color w:val="000000"/>
        </w:rPr>
      </w:pPr>
      <w:proofErr w:type="spellStart"/>
      <w:r w:rsidRPr="002123EA">
        <w:rPr>
          <w:rFonts w:eastAsia="Times New Roman"/>
          <w:color w:val="000000"/>
        </w:rPr>
        <w:t>Austurbrú</w:t>
      </w:r>
      <w:proofErr w:type="spellEnd"/>
      <w:r w:rsidRPr="002123EA">
        <w:rPr>
          <w:rFonts w:eastAsia="Times New Roman"/>
          <w:color w:val="000000"/>
        </w:rPr>
        <w:t xml:space="preserve"> (East Iceland)</w:t>
      </w:r>
    </w:p>
    <w:p w14:paraId="12E21B99" w14:textId="77777777" w:rsidR="00A65DEB" w:rsidRPr="002123EA" w:rsidRDefault="00A65DEB" w:rsidP="002123EA">
      <w:pPr>
        <w:numPr>
          <w:ilvl w:val="0"/>
          <w:numId w:val="44"/>
        </w:numPr>
        <w:spacing w:line="240" w:lineRule="auto"/>
        <w:jc w:val="both"/>
        <w:textAlignment w:val="baseline"/>
        <w:rPr>
          <w:rFonts w:eastAsia="Times New Roman"/>
          <w:color w:val="000000"/>
          <w:lang w:val="de-AT"/>
        </w:rPr>
      </w:pPr>
      <w:r w:rsidRPr="002123EA">
        <w:rPr>
          <w:rFonts w:eastAsia="Times New Roman"/>
          <w:color w:val="000000"/>
          <w:lang w:val="de-AT"/>
        </w:rPr>
        <w:t xml:space="preserve">SSV – </w:t>
      </w:r>
      <w:proofErr w:type="spellStart"/>
      <w:r w:rsidRPr="002123EA">
        <w:rPr>
          <w:rFonts w:eastAsia="Times New Roman"/>
          <w:color w:val="000000"/>
          <w:lang w:val="de-AT"/>
        </w:rPr>
        <w:t>Samtök</w:t>
      </w:r>
      <w:proofErr w:type="spellEnd"/>
      <w:r w:rsidRPr="002123EA">
        <w:rPr>
          <w:rFonts w:eastAsia="Times New Roman"/>
          <w:color w:val="000000"/>
          <w:lang w:val="de-AT"/>
        </w:rPr>
        <w:t xml:space="preserve"> </w:t>
      </w:r>
      <w:proofErr w:type="spellStart"/>
      <w:r w:rsidRPr="002123EA">
        <w:rPr>
          <w:rFonts w:eastAsia="Times New Roman"/>
          <w:color w:val="000000"/>
          <w:lang w:val="de-AT"/>
        </w:rPr>
        <w:t>Sveitafélaga</w:t>
      </w:r>
      <w:proofErr w:type="spellEnd"/>
      <w:r w:rsidRPr="002123EA">
        <w:rPr>
          <w:rFonts w:eastAsia="Times New Roman"/>
          <w:color w:val="000000"/>
          <w:lang w:val="de-AT"/>
        </w:rPr>
        <w:t xml:space="preserve"> </w:t>
      </w:r>
      <w:proofErr w:type="spellStart"/>
      <w:r w:rsidRPr="002123EA">
        <w:rPr>
          <w:rFonts w:eastAsia="Times New Roman"/>
          <w:color w:val="000000"/>
          <w:lang w:val="de-AT"/>
        </w:rPr>
        <w:t>Vesturlands</w:t>
      </w:r>
      <w:proofErr w:type="spellEnd"/>
      <w:r w:rsidRPr="002123EA">
        <w:rPr>
          <w:rFonts w:eastAsia="Times New Roman"/>
          <w:color w:val="000000"/>
          <w:lang w:val="de-AT"/>
        </w:rPr>
        <w:t xml:space="preserve"> (West Iceland)</w:t>
      </w:r>
    </w:p>
    <w:p w14:paraId="07497DC6" w14:textId="77777777" w:rsidR="00A65DEB" w:rsidRPr="002123EA" w:rsidRDefault="00A65DEB" w:rsidP="002123EA">
      <w:pPr>
        <w:numPr>
          <w:ilvl w:val="0"/>
          <w:numId w:val="44"/>
        </w:numPr>
        <w:spacing w:line="240" w:lineRule="auto"/>
        <w:jc w:val="both"/>
        <w:textAlignment w:val="baseline"/>
        <w:rPr>
          <w:rFonts w:eastAsia="Times New Roman"/>
          <w:color w:val="000000"/>
        </w:rPr>
      </w:pPr>
      <w:proofErr w:type="spellStart"/>
      <w:r w:rsidRPr="002123EA">
        <w:rPr>
          <w:rFonts w:eastAsia="Times New Roman"/>
          <w:color w:val="000000"/>
        </w:rPr>
        <w:t>Vestfjardastofa</w:t>
      </w:r>
      <w:proofErr w:type="spellEnd"/>
      <w:r w:rsidRPr="002123EA">
        <w:rPr>
          <w:rFonts w:eastAsia="Times New Roman"/>
          <w:color w:val="000000"/>
        </w:rPr>
        <w:t xml:space="preserve"> (Westfjords)</w:t>
      </w:r>
    </w:p>
    <w:p w14:paraId="296AC975" w14:textId="77777777" w:rsidR="00A65DEB" w:rsidRPr="002123EA" w:rsidRDefault="00A65DEB" w:rsidP="002123EA">
      <w:pPr>
        <w:spacing w:line="240" w:lineRule="auto"/>
        <w:jc w:val="both"/>
        <w:rPr>
          <w:rFonts w:eastAsia="Times New Roman"/>
        </w:rPr>
      </w:pPr>
      <w:r w:rsidRPr="002123EA">
        <w:rPr>
          <w:rFonts w:eastAsia="Times New Roman"/>
          <w:color w:val="000000"/>
        </w:rPr>
        <w:t xml:space="preserve">Each of the </w:t>
      </w:r>
      <w:proofErr w:type="gramStart"/>
      <w:r w:rsidRPr="002123EA">
        <w:rPr>
          <w:rFonts w:eastAsia="Times New Roman"/>
          <w:color w:val="000000"/>
        </w:rPr>
        <w:t>above mentioned</w:t>
      </w:r>
      <w:proofErr w:type="gramEnd"/>
      <w:r w:rsidRPr="002123EA">
        <w:rPr>
          <w:rFonts w:eastAsia="Times New Roman"/>
          <w:color w:val="000000"/>
        </w:rPr>
        <w:t xml:space="preserve"> rural regions offer a Regional Development fund for entrepreneurs, businesses, etc. within the region. The fund's grants fall into three categories:</w:t>
      </w:r>
    </w:p>
    <w:p w14:paraId="00BF4DA6" w14:textId="77777777" w:rsidR="00A65DEB" w:rsidRPr="002123EA" w:rsidRDefault="00A65DEB" w:rsidP="002123EA">
      <w:pPr>
        <w:numPr>
          <w:ilvl w:val="0"/>
          <w:numId w:val="45"/>
        </w:numPr>
        <w:spacing w:before="280" w:after="0" w:line="240" w:lineRule="auto"/>
        <w:jc w:val="both"/>
        <w:textAlignment w:val="baseline"/>
        <w:rPr>
          <w:rFonts w:eastAsia="Times New Roman"/>
          <w:color w:val="000000"/>
        </w:rPr>
      </w:pPr>
      <w:r w:rsidRPr="002123EA">
        <w:rPr>
          <w:rFonts w:eastAsia="Times New Roman"/>
          <w:color w:val="000000"/>
        </w:rPr>
        <w:t>Project grants in the field of business development and innovation</w:t>
      </w:r>
    </w:p>
    <w:p w14:paraId="46127900" w14:textId="77777777" w:rsidR="00A65DEB" w:rsidRPr="002123EA" w:rsidRDefault="00A65DEB" w:rsidP="002123EA">
      <w:pPr>
        <w:numPr>
          <w:ilvl w:val="0"/>
          <w:numId w:val="45"/>
        </w:numPr>
        <w:spacing w:after="0" w:line="240" w:lineRule="auto"/>
        <w:jc w:val="both"/>
        <w:textAlignment w:val="baseline"/>
        <w:rPr>
          <w:rFonts w:eastAsia="Times New Roman"/>
          <w:color w:val="000000"/>
        </w:rPr>
      </w:pPr>
      <w:r w:rsidRPr="002123EA">
        <w:rPr>
          <w:rFonts w:eastAsia="Times New Roman"/>
          <w:color w:val="000000"/>
        </w:rPr>
        <w:t>Project grants in the field of culture</w:t>
      </w:r>
    </w:p>
    <w:p w14:paraId="4DB8C879" w14:textId="77777777" w:rsidR="00A65DEB" w:rsidRPr="002123EA" w:rsidRDefault="00A65DEB" w:rsidP="002123EA">
      <w:pPr>
        <w:numPr>
          <w:ilvl w:val="0"/>
          <w:numId w:val="45"/>
        </w:numPr>
        <w:spacing w:after="280" w:line="240" w:lineRule="auto"/>
        <w:jc w:val="both"/>
        <w:textAlignment w:val="baseline"/>
        <w:rPr>
          <w:rFonts w:eastAsia="Times New Roman"/>
          <w:color w:val="000000"/>
        </w:rPr>
      </w:pPr>
      <w:r w:rsidRPr="002123EA">
        <w:rPr>
          <w:rFonts w:eastAsia="Times New Roman"/>
          <w:color w:val="000000"/>
        </w:rPr>
        <w:t>Start-up and operating grants in the field of culture</w:t>
      </w:r>
    </w:p>
    <w:p w14:paraId="44EF963C" w14:textId="77777777" w:rsidR="00A65DEB" w:rsidRPr="002123EA" w:rsidRDefault="00A65DEB" w:rsidP="002123EA">
      <w:pPr>
        <w:spacing w:line="240" w:lineRule="auto"/>
        <w:jc w:val="both"/>
        <w:rPr>
          <w:rFonts w:eastAsia="Times New Roman"/>
        </w:rPr>
      </w:pPr>
      <w:r w:rsidRPr="002123EA">
        <w:rPr>
          <w:rFonts w:eastAsia="Times New Roman"/>
          <w:color w:val="000000"/>
        </w:rPr>
        <w:t>In line with the regional development plan, there are special emphases, such as the on environmental issues or social diversity. A further focus lies on business development and innovation projects, with emphasis on improved utilization of the region's resource flows.</w:t>
      </w:r>
      <w:r w:rsidRPr="002123EA">
        <w:rPr>
          <w:rFonts w:eastAsia="Times New Roman"/>
          <w:color w:val="000000"/>
        </w:rPr>
        <w:br/>
        <w:t xml:space="preserve">There are furthermore a variety of national grants, both by the </w:t>
      </w:r>
      <w:proofErr w:type="gramStart"/>
      <w:r w:rsidRPr="002123EA">
        <w:rPr>
          <w:rFonts w:eastAsia="Times New Roman"/>
          <w:color w:val="000000"/>
        </w:rPr>
        <w:t>particular ministries</w:t>
      </w:r>
      <w:proofErr w:type="gramEnd"/>
      <w:r w:rsidRPr="002123EA">
        <w:rPr>
          <w:rFonts w:eastAsia="Times New Roman"/>
          <w:color w:val="000000"/>
        </w:rPr>
        <w:t xml:space="preserve"> and the Icelandic Centre for Research (</w:t>
      </w:r>
      <w:proofErr w:type="spellStart"/>
      <w:r w:rsidRPr="002123EA">
        <w:rPr>
          <w:rFonts w:eastAsia="Times New Roman"/>
          <w:color w:val="000000"/>
        </w:rPr>
        <w:t>Rannís</w:t>
      </w:r>
      <w:proofErr w:type="spellEnd"/>
      <w:r w:rsidRPr="002123EA">
        <w:rPr>
          <w:rFonts w:eastAsia="Times New Roman"/>
          <w:color w:val="000000"/>
        </w:rPr>
        <w:t>). </w:t>
      </w:r>
    </w:p>
    <w:p w14:paraId="36635231" w14:textId="77777777" w:rsidR="00A65DEB" w:rsidRPr="002123EA" w:rsidRDefault="00A65DEB" w:rsidP="002123EA">
      <w:pPr>
        <w:spacing w:before="280" w:after="280" w:line="240" w:lineRule="auto"/>
        <w:jc w:val="both"/>
        <w:rPr>
          <w:rFonts w:eastAsia="Times New Roman"/>
        </w:rPr>
      </w:pPr>
      <w:r w:rsidRPr="002123EA">
        <w:rPr>
          <w:rFonts w:eastAsia="Times New Roman"/>
          <w:b/>
          <w:bCs/>
          <w:color w:val="000000"/>
        </w:rPr>
        <w:t>National Grants:</w:t>
      </w:r>
    </w:p>
    <w:p w14:paraId="1B54E5D7" w14:textId="77777777" w:rsidR="00A65DEB" w:rsidRPr="002123EA" w:rsidRDefault="00A65DEB" w:rsidP="002123EA">
      <w:pPr>
        <w:numPr>
          <w:ilvl w:val="0"/>
          <w:numId w:val="46"/>
        </w:numPr>
        <w:spacing w:before="280" w:after="0" w:line="240" w:lineRule="auto"/>
        <w:textAlignment w:val="baseline"/>
        <w:rPr>
          <w:rFonts w:eastAsia="Times New Roman"/>
          <w:b/>
          <w:bCs/>
          <w:color w:val="000000"/>
        </w:rPr>
      </w:pPr>
      <w:r w:rsidRPr="002123EA">
        <w:rPr>
          <w:rFonts w:eastAsia="Times New Roman"/>
          <w:b/>
          <w:bCs/>
          <w:color w:val="000000"/>
        </w:rPr>
        <w:t xml:space="preserve">Lóa (Ministry): </w:t>
      </w:r>
      <w:r w:rsidRPr="002123EA">
        <w:rPr>
          <w:rFonts w:eastAsia="Times New Roman"/>
          <w:color w:val="000000"/>
        </w:rPr>
        <w:t xml:space="preserve">Auka </w:t>
      </w:r>
      <w:proofErr w:type="spellStart"/>
      <w:r w:rsidRPr="002123EA">
        <w:rPr>
          <w:rFonts w:eastAsia="Times New Roman"/>
          <w:color w:val="000000"/>
        </w:rPr>
        <w:t>við</w:t>
      </w:r>
      <w:proofErr w:type="spellEnd"/>
      <w:r w:rsidRPr="002123EA">
        <w:rPr>
          <w:rFonts w:eastAsia="Times New Roman"/>
          <w:color w:val="000000"/>
        </w:rPr>
        <w:t xml:space="preserve"> </w:t>
      </w:r>
      <w:proofErr w:type="spellStart"/>
      <w:r w:rsidRPr="002123EA">
        <w:rPr>
          <w:rFonts w:eastAsia="Times New Roman"/>
          <w:color w:val="000000"/>
        </w:rPr>
        <w:t>nýsköpun</w:t>
      </w:r>
      <w:proofErr w:type="spellEnd"/>
      <w:r w:rsidRPr="002123EA">
        <w:rPr>
          <w:rFonts w:eastAsia="Times New Roman"/>
          <w:color w:val="000000"/>
        </w:rPr>
        <w:t xml:space="preserve"> á </w:t>
      </w:r>
      <w:proofErr w:type="spellStart"/>
      <w:r w:rsidRPr="002123EA">
        <w:rPr>
          <w:rFonts w:eastAsia="Times New Roman"/>
          <w:color w:val="000000"/>
        </w:rPr>
        <w:t>landsbyggðinni</w:t>
      </w:r>
      <w:proofErr w:type="spellEnd"/>
      <w:r w:rsidRPr="002123EA">
        <w:rPr>
          <w:rFonts w:eastAsia="Times New Roman"/>
          <w:color w:val="000000"/>
        </w:rPr>
        <w:t xml:space="preserve"> </w:t>
      </w:r>
      <w:proofErr w:type="spellStart"/>
      <w:r w:rsidRPr="002123EA">
        <w:rPr>
          <w:rFonts w:eastAsia="Times New Roman"/>
          <w:color w:val="000000"/>
        </w:rPr>
        <w:t>og</w:t>
      </w:r>
      <w:proofErr w:type="spellEnd"/>
      <w:r w:rsidRPr="002123EA">
        <w:rPr>
          <w:rFonts w:eastAsia="Times New Roman"/>
          <w:color w:val="000000"/>
        </w:rPr>
        <w:t xml:space="preserve"> </w:t>
      </w:r>
      <w:proofErr w:type="spellStart"/>
      <w:r w:rsidRPr="002123EA">
        <w:rPr>
          <w:rFonts w:eastAsia="Times New Roman"/>
          <w:color w:val="000000"/>
        </w:rPr>
        <w:t>styðja</w:t>
      </w:r>
      <w:proofErr w:type="spellEnd"/>
      <w:r w:rsidRPr="002123EA">
        <w:rPr>
          <w:rFonts w:eastAsia="Times New Roman"/>
          <w:color w:val="000000"/>
        </w:rPr>
        <w:t xml:space="preserve"> </w:t>
      </w:r>
      <w:proofErr w:type="spellStart"/>
      <w:r w:rsidRPr="002123EA">
        <w:rPr>
          <w:rFonts w:eastAsia="Times New Roman"/>
          <w:color w:val="000000"/>
        </w:rPr>
        <w:t>við</w:t>
      </w:r>
      <w:proofErr w:type="spellEnd"/>
      <w:r w:rsidRPr="002123EA">
        <w:rPr>
          <w:rFonts w:eastAsia="Times New Roman"/>
          <w:color w:val="000000"/>
        </w:rPr>
        <w:t xml:space="preserve"> </w:t>
      </w:r>
      <w:proofErr w:type="spellStart"/>
      <w:r w:rsidRPr="002123EA">
        <w:rPr>
          <w:rFonts w:eastAsia="Times New Roman"/>
          <w:color w:val="000000"/>
        </w:rPr>
        <w:t>eflingu</w:t>
      </w:r>
      <w:proofErr w:type="spellEnd"/>
      <w:r w:rsidRPr="002123EA">
        <w:rPr>
          <w:rFonts w:eastAsia="Times New Roman"/>
          <w:color w:val="000000"/>
        </w:rPr>
        <w:t xml:space="preserve"> </w:t>
      </w:r>
      <w:proofErr w:type="spellStart"/>
      <w:r w:rsidRPr="002123EA">
        <w:rPr>
          <w:rFonts w:eastAsia="Times New Roman"/>
          <w:color w:val="000000"/>
        </w:rPr>
        <w:t>byggða</w:t>
      </w:r>
      <w:proofErr w:type="spellEnd"/>
      <w:r w:rsidRPr="002123EA">
        <w:rPr>
          <w:rFonts w:eastAsia="Times New Roman"/>
          <w:color w:val="000000"/>
        </w:rPr>
        <w:t xml:space="preserve"> </w:t>
      </w:r>
      <w:proofErr w:type="spellStart"/>
      <w:r w:rsidRPr="002123EA">
        <w:rPr>
          <w:rFonts w:eastAsia="Times New Roman"/>
          <w:color w:val="000000"/>
        </w:rPr>
        <w:t>og</w:t>
      </w:r>
      <w:proofErr w:type="spellEnd"/>
      <w:r w:rsidRPr="002123EA">
        <w:rPr>
          <w:rFonts w:eastAsia="Times New Roman"/>
          <w:color w:val="000000"/>
        </w:rPr>
        <w:t xml:space="preserve"> </w:t>
      </w:r>
      <w:proofErr w:type="spellStart"/>
      <w:r w:rsidRPr="002123EA">
        <w:rPr>
          <w:rFonts w:eastAsia="Times New Roman"/>
          <w:color w:val="000000"/>
        </w:rPr>
        <w:t>landshluta</w:t>
      </w:r>
      <w:proofErr w:type="spellEnd"/>
      <w:r w:rsidRPr="002123EA">
        <w:rPr>
          <w:rFonts w:eastAsia="Times New Roman"/>
          <w:color w:val="000000"/>
        </w:rPr>
        <w:t xml:space="preserve"> </w:t>
      </w:r>
      <w:proofErr w:type="spellStart"/>
      <w:r w:rsidRPr="002123EA">
        <w:rPr>
          <w:rFonts w:eastAsia="Times New Roman"/>
          <w:color w:val="000000"/>
        </w:rPr>
        <w:t>með</w:t>
      </w:r>
      <w:proofErr w:type="spellEnd"/>
      <w:r w:rsidRPr="002123EA">
        <w:rPr>
          <w:rFonts w:eastAsia="Times New Roman"/>
          <w:color w:val="000000"/>
        </w:rPr>
        <w:t xml:space="preserve"> </w:t>
      </w:r>
      <w:proofErr w:type="spellStart"/>
      <w:r w:rsidRPr="002123EA">
        <w:rPr>
          <w:rFonts w:eastAsia="Times New Roman"/>
          <w:color w:val="000000"/>
        </w:rPr>
        <w:t>nýskapandi</w:t>
      </w:r>
      <w:proofErr w:type="spellEnd"/>
      <w:r w:rsidRPr="002123EA">
        <w:rPr>
          <w:rFonts w:eastAsia="Times New Roman"/>
          <w:color w:val="000000"/>
        </w:rPr>
        <w:t xml:space="preserve"> </w:t>
      </w:r>
      <w:proofErr w:type="spellStart"/>
      <w:r w:rsidRPr="002123EA">
        <w:rPr>
          <w:rFonts w:eastAsia="Times New Roman"/>
          <w:color w:val="000000"/>
        </w:rPr>
        <w:t>verkefnum</w:t>
      </w:r>
      <w:proofErr w:type="spellEnd"/>
      <w:r w:rsidRPr="002123EA">
        <w:rPr>
          <w:rFonts w:eastAsia="Times New Roman"/>
          <w:color w:val="000000"/>
        </w:rPr>
        <w:t>.</w:t>
      </w:r>
    </w:p>
    <w:p w14:paraId="230219E3" w14:textId="77777777" w:rsidR="00A65DEB" w:rsidRPr="002123EA" w:rsidRDefault="00A65DEB" w:rsidP="002123EA">
      <w:pPr>
        <w:numPr>
          <w:ilvl w:val="0"/>
          <w:numId w:val="46"/>
        </w:numPr>
        <w:spacing w:after="0" w:line="240" w:lineRule="auto"/>
        <w:textAlignment w:val="baseline"/>
        <w:rPr>
          <w:rFonts w:eastAsia="Times New Roman"/>
          <w:b/>
          <w:bCs/>
          <w:color w:val="000000"/>
        </w:rPr>
      </w:pPr>
      <w:proofErr w:type="spellStart"/>
      <w:r w:rsidRPr="002123EA">
        <w:rPr>
          <w:rFonts w:eastAsia="Times New Roman"/>
          <w:b/>
          <w:bCs/>
          <w:color w:val="000000"/>
        </w:rPr>
        <w:lastRenderedPageBreak/>
        <w:t>Glókóllur</w:t>
      </w:r>
      <w:proofErr w:type="spellEnd"/>
      <w:r w:rsidRPr="002123EA">
        <w:rPr>
          <w:rFonts w:eastAsia="Times New Roman"/>
          <w:b/>
          <w:bCs/>
          <w:color w:val="000000"/>
        </w:rPr>
        <w:t xml:space="preserve"> (Ministry):</w:t>
      </w:r>
      <w:r w:rsidRPr="002123EA">
        <w:rPr>
          <w:rFonts w:eastAsia="Times New Roman"/>
          <w:i/>
          <w:iCs/>
          <w:color w:val="000000"/>
        </w:rPr>
        <w:t xml:space="preserve"> </w:t>
      </w:r>
      <w:proofErr w:type="spellStart"/>
      <w:r w:rsidRPr="002123EA">
        <w:rPr>
          <w:rFonts w:eastAsia="Times New Roman"/>
          <w:i/>
          <w:iCs/>
          <w:color w:val="000000"/>
        </w:rPr>
        <w:t>Styrkir</w:t>
      </w:r>
      <w:proofErr w:type="spellEnd"/>
      <w:r w:rsidRPr="002123EA">
        <w:rPr>
          <w:rFonts w:eastAsia="Times New Roman"/>
          <w:color w:val="000000"/>
        </w:rPr>
        <w:t xml:space="preserve"> </w:t>
      </w:r>
      <w:proofErr w:type="spellStart"/>
      <w:r w:rsidRPr="002123EA">
        <w:rPr>
          <w:rFonts w:eastAsia="Times New Roman"/>
          <w:color w:val="000000"/>
        </w:rPr>
        <w:t>til</w:t>
      </w:r>
      <w:proofErr w:type="spellEnd"/>
      <w:r w:rsidRPr="002123EA">
        <w:rPr>
          <w:rFonts w:eastAsia="Times New Roman"/>
          <w:color w:val="000000"/>
        </w:rPr>
        <w:t xml:space="preserve"> </w:t>
      </w:r>
      <w:proofErr w:type="spellStart"/>
      <w:r w:rsidRPr="002123EA">
        <w:rPr>
          <w:rFonts w:eastAsia="Times New Roman"/>
          <w:color w:val="000000"/>
        </w:rPr>
        <w:t>verkefna</w:t>
      </w:r>
      <w:proofErr w:type="spellEnd"/>
      <w:r w:rsidRPr="002123EA">
        <w:rPr>
          <w:rFonts w:eastAsia="Times New Roman"/>
          <w:color w:val="000000"/>
        </w:rPr>
        <w:t xml:space="preserve"> er </w:t>
      </w:r>
      <w:proofErr w:type="spellStart"/>
      <w:r w:rsidRPr="002123EA">
        <w:rPr>
          <w:rFonts w:eastAsia="Times New Roman"/>
          <w:color w:val="000000"/>
        </w:rPr>
        <w:t>varða</w:t>
      </w:r>
      <w:proofErr w:type="spellEnd"/>
      <w:r w:rsidRPr="002123EA">
        <w:rPr>
          <w:rFonts w:eastAsia="Times New Roman"/>
          <w:color w:val="000000"/>
        </w:rPr>
        <w:t xml:space="preserve">; </w:t>
      </w:r>
      <w:proofErr w:type="spellStart"/>
      <w:r w:rsidRPr="002123EA">
        <w:rPr>
          <w:rFonts w:eastAsia="Times New Roman"/>
          <w:color w:val="000000"/>
        </w:rPr>
        <w:t>fjarskipti</w:t>
      </w:r>
      <w:proofErr w:type="spellEnd"/>
      <w:r w:rsidRPr="002123EA">
        <w:rPr>
          <w:rFonts w:eastAsia="Times New Roman"/>
          <w:color w:val="000000"/>
        </w:rPr>
        <w:t xml:space="preserve">, </w:t>
      </w:r>
      <w:proofErr w:type="spellStart"/>
      <w:r w:rsidRPr="002123EA">
        <w:rPr>
          <w:rFonts w:eastAsia="Times New Roman"/>
          <w:color w:val="000000"/>
        </w:rPr>
        <w:t>háskóla</w:t>
      </w:r>
      <w:proofErr w:type="spellEnd"/>
      <w:r w:rsidRPr="002123EA">
        <w:rPr>
          <w:rFonts w:eastAsia="Times New Roman"/>
          <w:color w:val="000000"/>
        </w:rPr>
        <w:t xml:space="preserve">, </w:t>
      </w:r>
      <w:proofErr w:type="spellStart"/>
      <w:r w:rsidRPr="002123EA">
        <w:rPr>
          <w:rFonts w:eastAsia="Times New Roman"/>
          <w:color w:val="000000"/>
        </w:rPr>
        <w:t>hugverkaréttindi</w:t>
      </w:r>
      <w:proofErr w:type="spellEnd"/>
      <w:r w:rsidRPr="002123EA">
        <w:rPr>
          <w:rFonts w:eastAsia="Times New Roman"/>
          <w:color w:val="000000"/>
        </w:rPr>
        <w:t xml:space="preserve"> á </w:t>
      </w:r>
      <w:proofErr w:type="spellStart"/>
      <w:r w:rsidRPr="002123EA">
        <w:rPr>
          <w:rFonts w:eastAsia="Times New Roman"/>
          <w:color w:val="000000"/>
        </w:rPr>
        <w:t>sviði</w:t>
      </w:r>
      <w:proofErr w:type="spellEnd"/>
      <w:r w:rsidRPr="002123EA">
        <w:rPr>
          <w:rFonts w:eastAsia="Times New Roman"/>
          <w:color w:val="000000"/>
        </w:rPr>
        <w:t xml:space="preserve"> </w:t>
      </w:r>
      <w:proofErr w:type="spellStart"/>
      <w:r w:rsidRPr="002123EA">
        <w:rPr>
          <w:rFonts w:eastAsia="Times New Roman"/>
          <w:color w:val="000000"/>
        </w:rPr>
        <w:t>iðnaðar</w:t>
      </w:r>
      <w:proofErr w:type="spellEnd"/>
      <w:r w:rsidRPr="002123EA">
        <w:rPr>
          <w:rFonts w:eastAsia="Times New Roman"/>
          <w:color w:val="000000"/>
        </w:rPr>
        <w:t xml:space="preserve">, </w:t>
      </w:r>
      <w:proofErr w:type="spellStart"/>
      <w:r w:rsidRPr="002123EA">
        <w:rPr>
          <w:rFonts w:eastAsia="Times New Roman"/>
          <w:color w:val="000000"/>
        </w:rPr>
        <w:t>iðnað</w:t>
      </w:r>
      <w:proofErr w:type="spellEnd"/>
      <w:r w:rsidRPr="002123EA">
        <w:rPr>
          <w:rFonts w:eastAsia="Times New Roman"/>
          <w:color w:val="000000"/>
        </w:rPr>
        <w:t xml:space="preserve">, </w:t>
      </w:r>
      <w:proofErr w:type="spellStart"/>
      <w:r w:rsidRPr="002123EA">
        <w:rPr>
          <w:rFonts w:eastAsia="Times New Roman"/>
          <w:color w:val="000000"/>
        </w:rPr>
        <w:t>netöryggi</w:t>
      </w:r>
      <w:proofErr w:type="spellEnd"/>
      <w:r w:rsidRPr="002123EA">
        <w:rPr>
          <w:rFonts w:eastAsia="Times New Roman"/>
          <w:color w:val="000000"/>
        </w:rPr>
        <w:t xml:space="preserve">, </w:t>
      </w:r>
      <w:proofErr w:type="spellStart"/>
      <w:r w:rsidRPr="002123EA">
        <w:rPr>
          <w:rFonts w:eastAsia="Times New Roman"/>
          <w:color w:val="000000"/>
        </w:rPr>
        <w:t>nýsköpun</w:t>
      </w:r>
      <w:proofErr w:type="spellEnd"/>
      <w:r w:rsidRPr="002123EA">
        <w:rPr>
          <w:rFonts w:eastAsia="Times New Roman"/>
          <w:color w:val="000000"/>
        </w:rPr>
        <w:t xml:space="preserve"> </w:t>
      </w:r>
      <w:proofErr w:type="spellStart"/>
      <w:r w:rsidRPr="002123EA">
        <w:rPr>
          <w:rFonts w:eastAsia="Times New Roman"/>
          <w:color w:val="000000"/>
        </w:rPr>
        <w:t>eða</w:t>
      </w:r>
      <w:proofErr w:type="spellEnd"/>
      <w:r w:rsidRPr="002123EA">
        <w:rPr>
          <w:rFonts w:eastAsia="Times New Roman"/>
          <w:color w:val="000000"/>
        </w:rPr>
        <w:t xml:space="preserve"> </w:t>
      </w:r>
      <w:proofErr w:type="spellStart"/>
      <w:r w:rsidRPr="002123EA">
        <w:rPr>
          <w:rFonts w:eastAsia="Times New Roman"/>
          <w:color w:val="000000"/>
        </w:rPr>
        <w:t>rannsóknir</w:t>
      </w:r>
      <w:proofErr w:type="spellEnd"/>
      <w:r w:rsidRPr="002123EA">
        <w:rPr>
          <w:rFonts w:eastAsia="Times New Roman"/>
          <w:color w:val="000000"/>
        </w:rPr>
        <w:t xml:space="preserve"> </w:t>
      </w:r>
      <w:proofErr w:type="spellStart"/>
      <w:r w:rsidRPr="002123EA">
        <w:rPr>
          <w:rFonts w:eastAsia="Times New Roman"/>
          <w:color w:val="000000"/>
        </w:rPr>
        <w:t>og</w:t>
      </w:r>
      <w:proofErr w:type="spellEnd"/>
      <w:r w:rsidRPr="002123EA">
        <w:rPr>
          <w:rFonts w:eastAsia="Times New Roman"/>
          <w:color w:val="000000"/>
        </w:rPr>
        <w:t xml:space="preserve"> </w:t>
      </w:r>
      <w:proofErr w:type="spellStart"/>
      <w:r w:rsidRPr="002123EA">
        <w:rPr>
          <w:rFonts w:eastAsia="Times New Roman"/>
          <w:color w:val="000000"/>
        </w:rPr>
        <w:t>vísindi</w:t>
      </w:r>
      <w:proofErr w:type="spellEnd"/>
      <w:r w:rsidRPr="002123EA">
        <w:rPr>
          <w:rFonts w:eastAsia="Times New Roman"/>
          <w:color w:val="000000"/>
        </w:rPr>
        <w:t>.</w:t>
      </w:r>
    </w:p>
    <w:p w14:paraId="1BDB1ACD" w14:textId="1FA4632D" w:rsidR="00A65DEB" w:rsidRPr="002123EA" w:rsidRDefault="00A65DEB" w:rsidP="002123EA">
      <w:pPr>
        <w:numPr>
          <w:ilvl w:val="0"/>
          <w:numId w:val="46"/>
        </w:numPr>
        <w:spacing w:after="280" w:line="240" w:lineRule="auto"/>
        <w:textAlignment w:val="baseline"/>
        <w:rPr>
          <w:rFonts w:eastAsia="Times New Roman"/>
          <w:b/>
          <w:bCs/>
          <w:color w:val="000000"/>
        </w:rPr>
      </w:pPr>
      <w:r w:rsidRPr="002123EA">
        <w:rPr>
          <w:rFonts w:eastAsia="Times New Roman"/>
          <w:b/>
          <w:bCs/>
          <w:color w:val="000000"/>
        </w:rPr>
        <w:t xml:space="preserve">Technology Development Fund </w:t>
      </w:r>
      <w:proofErr w:type="gramStart"/>
      <w:r w:rsidRPr="002123EA">
        <w:rPr>
          <w:rFonts w:eastAsia="Times New Roman"/>
          <w:b/>
          <w:bCs/>
          <w:color w:val="000000"/>
        </w:rPr>
        <w:t xml:space="preserve">( </w:t>
      </w:r>
      <w:proofErr w:type="spellStart"/>
      <w:r w:rsidRPr="002123EA">
        <w:rPr>
          <w:rFonts w:eastAsia="Times New Roman"/>
          <w:b/>
          <w:bCs/>
          <w:color w:val="000000"/>
        </w:rPr>
        <w:t>Rannís</w:t>
      </w:r>
      <w:proofErr w:type="spellEnd"/>
      <w:proofErr w:type="gramEnd"/>
      <w:r w:rsidRPr="002123EA">
        <w:rPr>
          <w:rFonts w:eastAsia="Times New Roman"/>
          <w:b/>
          <w:bCs/>
          <w:color w:val="000000"/>
        </w:rPr>
        <w:t xml:space="preserve">): </w:t>
      </w:r>
      <w:r w:rsidRPr="002123EA">
        <w:rPr>
          <w:rFonts w:eastAsia="Times New Roman"/>
          <w:color w:val="000000"/>
        </w:rPr>
        <w:t>Etc. </w:t>
      </w:r>
      <w:r w:rsidRPr="002123EA">
        <w:rPr>
          <w:rFonts w:eastAsia="Times New Roman"/>
        </w:rPr>
        <w:br/>
      </w:r>
    </w:p>
    <w:p w14:paraId="3F9FEB36" w14:textId="77777777" w:rsidR="00A65DEB" w:rsidRPr="002123EA" w:rsidRDefault="00A65DEB" w:rsidP="002123EA">
      <w:pPr>
        <w:numPr>
          <w:ilvl w:val="0"/>
          <w:numId w:val="47"/>
        </w:numPr>
        <w:spacing w:line="240" w:lineRule="auto"/>
        <w:jc w:val="both"/>
        <w:textAlignment w:val="baseline"/>
        <w:rPr>
          <w:rFonts w:eastAsia="Times New Roman"/>
          <w:b/>
          <w:bCs/>
          <w:i/>
          <w:iCs/>
          <w:color w:val="000000"/>
        </w:rPr>
      </w:pPr>
      <w:r w:rsidRPr="002123EA">
        <w:rPr>
          <w:rFonts w:eastAsia="Times New Roman"/>
          <w:b/>
          <w:bCs/>
          <w:i/>
          <w:iCs/>
          <w:color w:val="000000"/>
        </w:rPr>
        <w:t>Do you have any best practices/successful examples regarding rural tourism in your country?</w:t>
      </w:r>
    </w:p>
    <w:p w14:paraId="750F4E0E" w14:textId="77777777" w:rsidR="00A65DEB" w:rsidRPr="002123EA" w:rsidRDefault="00A65DEB" w:rsidP="002123EA">
      <w:pPr>
        <w:spacing w:line="240" w:lineRule="auto"/>
        <w:jc w:val="both"/>
        <w:rPr>
          <w:rFonts w:eastAsia="Times New Roman"/>
        </w:rPr>
      </w:pPr>
      <w:r w:rsidRPr="002123EA">
        <w:rPr>
          <w:rFonts w:eastAsia="Times New Roman"/>
          <w:b/>
          <w:bCs/>
          <w:color w:val="000000"/>
        </w:rPr>
        <w:t>1-The Westfjords region</w:t>
      </w:r>
      <w:r w:rsidRPr="002123EA">
        <w:rPr>
          <w:rFonts w:eastAsia="Times New Roman"/>
          <w:color w:val="000000"/>
        </w:rPr>
        <w:t> </w:t>
      </w:r>
    </w:p>
    <w:p w14:paraId="67326E50" w14:textId="77777777" w:rsidR="00A65DEB" w:rsidRPr="002123EA" w:rsidRDefault="00A65DEB" w:rsidP="002123EA">
      <w:pPr>
        <w:spacing w:line="240" w:lineRule="auto"/>
        <w:jc w:val="both"/>
        <w:rPr>
          <w:rFonts w:eastAsia="Times New Roman"/>
        </w:rPr>
      </w:pPr>
      <w:r w:rsidRPr="002123EA">
        <w:rPr>
          <w:rFonts w:eastAsia="Times New Roman"/>
          <w:color w:val="000000"/>
        </w:rPr>
        <w:t>The Westfjords region is a remote and sparsely populated area in Iceland that has seen a growth in tourism in recent years. The region has capitalized on its unique landscapes, including dramatic fjords and rugged coastlines, to attract visitors seeking to explore off-the-beaten-path destinations. The development of eco-friendly accommodations, such as guesthouses and boutique hotels, has helped to support the local economy and preserve the region's natural beauty. Through Social Media campaigns by “Visti Westfjords” the area has gained significant reputation. </w:t>
      </w:r>
    </w:p>
    <w:p w14:paraId="14BEDD64" w14:textId="77777777" w:rsidR="00A65DEB" w:rsidRPr="002123EA" w:rsidRDefault="00A65DEB" w:rsidP="002123EA">
      <w:pPr>
        <w:spacing w:line="240" w:lineRule="auto"/>
        <w:jc w:val="both"/>
        <w:rPr>
          <w:rFonts w:eastAsia="Times New Roman"/>
        </w:rPr>
      </w:pPr>
      <w:r w:rsidRPr="002123EA">
        <w:rPr>
          <w:rFonts w:eastAsia="Times New Roman"/>
          <w:b/>
          <w:bCs/>
          <w:color w:val="000000"/>
        </w:rPr>
        <w:t>2- “</w:t>
      </w:r>
      <w:proofErr w:type="spellStart"/>
      <w:r w:rsidRPr="002123EA">
        <w:rPr>
          <w:rFonts w:eastAsia="Times New Roman"/>
          <w:b/>
          <w:bCs/>
          <w:color w:val="000000"/>
        </w:rPr>
        <w:t>Borgarfjördur</w:t>
      </w:r>
      <w:proofErr w:type="spellEnd"/>
      <w:r w:rsidRPr="002123EA">
        <w:rPr>
          <w:rFonts w:eastAsia="Times New Roman"/>
          <w:b/>
          <w:bCs/>
          <w:color w:val="000000"/>
        </w:rPr>
        <w:t xml:space="preserve"> </w:t>
      </w:r>
      <w:proofErr w:type="spellStart"/>
      <w:r w:rsidRPr="002123EA">
        <w:rPr>
          <w:rFonts w:eastAsia="Times New Roman"/>
          <w:b/>
          <w:bCs/>
          <w:color w:val="000000"/>
        </w:rPr>
        <w:t>Eystri</w:t>
      </w:r>
      <w:proofErr w:type="spellEnd"/>
      <w:r w:rsidRPr="002123EA">
        <w:rPr>
          <w:rFonts w:eastAsia="Times New Roman"/>
          <w:b/>
          <w:bCs/>
          <w:color w:val="000000"/>
        </w:rPr>
        <w:t>”</w:t>
      </w:r>
    </w:p>
    <w:p w14:paraId="793FEF23" w14:textId="77777777" w:rsidR="00A65DEB" w:rsidRPr="002123EA" w:rsidRDefault="00A65DEB" w:rsidP="002123EA">
      <w:pPr>
        <w:spacing w:line="240" w:lineRule="auto"/>
        <w:jc w:val="both"/>
        <w:rPr>
          <w:rFonts w:eastAsia="Times New Roman"/>
        </w:rPr>
      </w:pPr>
      <w:r w:rsidRPr="002123EA">
        <w:rPr>
          <w:rFonts w:eastAsia="Times New Roman"/>
          <w:color w:val="000000"/>
        </w:rPr>
        <w:t>A further success story is the one of “</w:t>
      </w:r>
      <w:proofErr w:type="spellStart"/>
      <w:r w:rsidRPr="002123EA">
        <w:rPr>
          <w:rFonts w:eastAsia="Times New Roman"/>
          <w:color w:val="000000"/>
        </w:rPr>
        <w:t>Borgarfjördur</w:t>
      </w:r>
      <w:proofErr w:type="spellEnd"/>
      <w:r w:rsidRPr="002123EA">
        <w:rPr>
          <w:rFonts w:eastAsia="Times New Roman"/>
          <w:color w:val="000000"/>
        </w:rPr>
        <w:t xml:space="preserve"> </w:t>
      </w:r>
      <w:proofErr w:type="spellStart"/>
      <w:r w:rsidRPr="002123EA">
        <w:rPr>
          <w:rFonts w:eastAsia="Times New Roman"/>
          <w:color w:val="000000"/>
        </w:rPr>
        <w:t>Eystri</w:t>
      </w:r>
      <w:proofErr w:type="spellEnd"/>
      <w:r w:rsidRPr="002123EA">
        <w:rPr>
          <w:rFonts w:eastAsia="Times New Roman"/>
          <w:color w:val="000000"/>
        </w:rPr>
        <w:t xml:space="preserve">”, a remote fishing village in the East of Iceland. Due to its decline the village has been part of the program “fragile communities”, a national program that aims to help declining communities to thrive. The area is known for its picturesque landscapes, including the iconic </w:t>
      </w:r>
      <w:proofErr w:type="spellStart"/>
      <w:r w:rsidRPr="002123EA">
        <w:rPr>
          <w:rFonts w:eastAsia="Times New Roman"/>
          <w:color w:val="000000"/>
        </w:rPr>
        <w:t>Stórurð</w:t>
      </w:r>
      <w:proofErr w:type="spellEnd"/>
      <w:r w:rsidRPr="002123EA">
        <w:rPr>
          <w:rFonts w:eastAsia="Times New Roman"/>
          <w:color w:val="000000"/>
        </w:rPr>
        <w:t xml:space="preserve"> boulders and Puffin Island, as well as opportunities for hiking, birdwatching, and exploring traditional Icelandic culture. Local businesses have thrived, offering accommodation, guided tours, and cultural experiences that showcase the unique charm of </w:t>
      </w:r>
      <w:proofErr w:type="spellStart"/>
      <w:r w:rsidRPr="002123EA">
        <w:rPr>
          <w:rFonts w:eastAsia="Times New Roman"/>
          <w:color w:val="000000"/>
        </w:rPr>
        <w:t>Borgarfjördur</w:t>
      </w:r>
      <w:proofErr w:type="spellEnd"/>
      <w:r w:rsidRPr="002123EA">
        <w:rPr>
          <w:rFonts w:eastAsia="Times New Roman"/>
          <w:color w:val="000000"/>
        </w:rPr>
        <w:t xml:space="preserve"> </w:t>
      </w:r>
      <w:proofErr w:type="spellStart"/>
      <w:r w:rsidRPr="002123EA">
        <w:rPr>
          <w:rFonts w:eastAsia="Times New Roman"/>
          <w:color w:val="000000"/>
        </w:rPr>
        <w:t>Eystri</w:t>
      </w:r>
      <w:proofErr w:type="spellEnd"/>
      <w:r w:rsidRPr="002123EA">
        <w:rPr>
          <w:rFonts w:eastAsia="Times New Roman"/>
          <w:color w:val="000000"/>
        </w:rPr>
        <w:t>. The community has worked together to promote sustainable tourism practices and preserve the natural beauty of the area for future generations to enjoy.</w:t>
      </w:r>
    </w:p>
    <w:p w14:paraId="24C5F931" w14:textId="77777777" w:rsidR="00A65DEB" w:rsidRPr="002123EA" w:rsidRDefault="00A65DEB" w:rsidP="002123EA">
      <w:pPr>
        <w:spacing w:line="240" w:lineRule="auto"/>
        <w:jc w:val="both"/>
        <w:rPr>
          <w:rFonts w:eastAsia="Times New Roman"/>
        </w:rPr>
      </w:pPr>
      <w:r w:rsidRPr="002123EA">
        <w:rPr>
          <w:rFonts w:eastAsia="Times New Roman"/>
          <w:b/>
          <w:bCs/>
          <w:color w:val="000000"/>
        </w:rPr>
        <w:t>3-The Arctic Coast Way:</w:t>
      </w:r>
    </w:p>
    <w:p w14:paraId="26A6EC02" w14:textId="3A6BC6BD" w:rsidR="00AA4EF1" w:rsidRPr="002123EA" w:rsidRDefault="00A65DEB" w:rsidP="002123EA">
      <w:pPr>
        <w:spacing w:line="240" w:lineRule="auto"/>
        <w:jc w:val="both"/>
        <w:rPr>
          <w:rFonts w:eastAsia="Times New Roman"/>
        </w:rPr>
      </w:pPr>
      <w:r w:rsidRPr="002123EA">
        <w:rPr>
          <w:rFonts w:eastAsia="Times New Roman"/>
          <w:color w:val="000000"/>
        </w:rPr>
        <w:t xml:space="preserve">In 2019, the Arctic Coast Way has been developed as a scenic driving route along the northern coast of Iceland, showcasing remote and rural communities. This initiative has successfully increased tourism in these regions, offering visitors unique cultural experiences and stunning natural landscapes. </w:t>
      </w:r>
      <w:hyperlink r:id="rId10" w:history="1">
        <w:r w:rsidRPr="002123EA">
          <w:rPr>
            <w:rFonts w:eastAsia="Times New Roman"/>
            <w:color w:val="CC9900"/>
            <w:u w:val="single"/>
          </w:rPr>
          <w:t>https://www.arcticcoastway.is/</w:t>
        </w:r>
      </w:hyperlink>
    </w:p>
    <w:sectPr w:rsidR="00AA4EF1" w:rsidRPr="002123EA">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EC10" w14:textId="77777777" w:rsidR="00BA09DB" w:rsidRDefault="00BA09DB">
      <w:pPr>
        <w:spacing w:after="0" w:line="240" w:lineRule="auto"/>
      </w:pPr>
      <w:r>
        <w:separator/>
      </w:r>
    </w:p>
  </w:endnote>
  <w:endnote w:type="continuationSeparator" w:id="0">
    <w:p w14:paraId="26A6EC12" w14:textId="77777777" w:rsidR="00BA09DB" w:rsidRDefault="00BA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3D06A7-10B6-490B-BAF3-EDF15E1E7771}"/>
    <w:embedBold r:id="rId2" w:fontKey="{9B3C84D8-5EAD-4AF8-AC2F-CDB071B8F3E4}"/>
    <w:embedItalic r:id="rId3" w:fontKey="{61403A2B-90C4-4F29-9086-2D5E0AB6B1DD}"/>
    <w:embedBoldItalic r:id="rId4" w:fontKey="{F3A803A9-27E7-40FE-9E8A-FDC558AF8526}"/>
  </w:font>
  <w:font w:name="Georgia">
    <w:panose1 w:val="02040502050405020303"/>
    <w:charset w:val="00"/>
    <w:family w:val="roman"/>
    <w:pitch w:val="variable"/>
    <w:sig w:usb0="00000287" w:usb1="00000000" w:usb2="00000000" w:usb3="00000000" w:csb0="0000009F" w:csb1="00000000"/>
    <w:embedRegular r:id="rId5" w:fontKey="{F17C4B67-A93B-44B6-8746-4BD559FF4622}"/>
    <w:embedItalic r:id="rId6" w:fontKey="{02BC7029-D6EE-43A6-BB08-462E44B25F39}"/>
  </w:font>
  <w:font w:name="Calibri Light">
    <w:panose1 w:val="020F0302020204030204"/>
    <w:charset w:val="00"/>
    <w:family w:val="swiss"/>
    <w:pitch w:val="variable"/>
    <w:sig w:usb0="E4002EFF" w:usb1="C200247B" w:usb2="00000009" w:usb3="00000000" w:csb0="000001FF" w:csb1="00000000"/>
    <w:embedRegular r:id="rId7" w:fontKey="{7A32EEF7-BECF-425A-ABE7-100FBED19E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A"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26A6EC0E" wp14:editId="26A6EC0F">
          <wp:simplePos x="0" y="0"/>
          <wp:positionH relativeFrom="column">
            <wp:posOffset>-380999</wp:posOffset>
          </wp:positionH>
          <wp:positionV relativeFrom="paragraph">
            <wp:posOffset>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26A6EC0B" w14:textId="77777777" w:rsidR="00AA4EF1" w:rsidRDefault="00AA4E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EC0C" w14:textId="77777777" w:rsidR="00BA09DB" w:rsidRDefault="00BA09DB">
      <w:pPr>
        <w:spacing w:after="0" w:line="240" w:lineRule="auto"/>
      </w:pPr>
      <w:r>
        <w:separator/>
      </w:r>
    </w:p>
  </w:footnote>
  <w:footnote w:type="continuationSeparator" w:id="0">
    <w:p w14:paraId="26A6EC0E" w14:textId="77777777" w:rsidR="00BA09DB" w:rsidRDefault="00BA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9"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6A6EC0C" wp14:editId="26A6EC0D">
          <wp:simplePos x="0" y="0"/>
          <wp:positionH relativeFrom="column">
            <wp:posOffset>-723899</wp:posOffset>
          </wp:positionH>
          <wp:positionV relativeFrom="paragraph">
            <wp:posOffset>-380999</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2546"/>
    <w:multiLevelType w:val="multilevel"/>
    <w:tmpl w:val="4E905C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E1114"/>
    <w:multiLevelType w:val="multilevel"/>
    <w:tmpl w:val="C5A27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D0D46"/>
    <w:multiLevelType w:val="multilevel"/>
    <w:tmpl w:val="B35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34644"/>
    <w:multiLevelType w:val="multilevel"/>
    <w:tmpl w:val="C768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E7506"/>
    <w:multiLevelType w:val="multilevel"/>
    <w:tmpl w:val="6D2C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199D"/>
    <w:multiLevelType w:val="multilevel"/>
    <w:tmpl w:val="B31CE5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458BB"/>
    <w:multiLevelType w:val="multilevel"/>
    <w:tmpl w:val="7442A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C71E7A"/>
    <w:multiLevelType w:val="multilevel"/>
    <w:tmpl w:val="B764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B417C"/>
    <w:multiLevelType w:val="multilevel"/>
    <w:tmpl w:val="FFA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20768"/>
    <w:multiLevelType w:val="multilevel"/>
    <w:tmpl w:val="962492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D1547"/>
    <w:multiLevelType w:val="multilevel"/>
    <w:tmpl w:val="D5FA9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C7C51"/>
    <w:multiLevelType w:val="multilevel"/>
    <w:tmpl w:val="195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C2FFD"/>
    <w:multiLevelType w:val="multilevel"/>
    <w:tmpl w:val="8A2E9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3132D7"/>
    <w:multiLevelType w:val="multilevel"/>
    <w:tmpl w:val="2DDC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85394"/>
    <w:multiLevelType w:val="multilevel"/>
    <w:tmpl w:val="1624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202C4"/>
    <w:multiLevelType w:val="multilevel"/>
    <w:tmpl w:val="93EA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D54C02"/>
    <w:multiLevelType w:val="multilevel"/>
    <w:tmpl w:val="74B2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D2F33"/>
    <w:multiLevelType w:val="multilevel"/>
    <w:tmpl w:val="F3F0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10097"/>
    <w:multiLevelType w:val="multilevel"/>
    <w:tmpl w:val="BBDC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1329F"/>
    <w:multiLevelType w:val="multilevel"/>
    <w:tmpl w:val="895C1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035F6E"/>
    <w:multiLevelType w:val="multilevel"/>
    <w:tmpl w:val="B1B62A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13BB7"/>
    <w:multiLevelType w:val="multilevel"/>
    <w:tmpl w:val="4B4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E673F"/>
    <w:multiLevelType w:val="multilevel"/>
    <w:tmpl w:val="692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24BFD"/>
    <w:multiLevelType w:val="multilevel"/>
    <w:tmpl w:val="B84CE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3B12BD"/>
    <w:multiLevelType w:val="multilevel"/>
    <w:tmpl w:val="FD041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2E4C92"/>
    <w:multiLevelType w:val="multilevel"/>
    <w:tmpl w:val="65608A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B09"/>
    <w:multiLevelType w:val="multilevel"/>
    <w:tmpl w:val="3E2682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7061D8"/>
    <w:multiLevelType w:val="multilevel"/>
    <w:tmpl w:val="DEA0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B627EB"/>
    <w:multiLevelType w:val="multilevel"/>
    <w:tmpl w:val="152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EC003F"/>
    <w:multiLevelType w:val="multilevel"/>
    <w:tmpl w:val="38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BE4E7E"/>
    <w:multiLevelType w:val="multilevel"/>
    <w:tmpl w:val="1BE6A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8741C2"/>
    <w:multiLevelType w:val="multilevel"/>
    <w:tmpl w:val="D37E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455900"/>
    <w:multiLevelType w:val="multilevel"/>
    <w:tmpl w:val="23CA8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674957"/>
    <w:multiLevelType w:val="multilevel"/>
    <w:tmpl w:val="A29E0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2D0F1E"/>
    <w:multiLevelType w:val="multilevel"/>
    <w:tmpl w:val="62E0C4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478B9"/>
    <w:multiLevelType w:val="multilevel"/>
    <w:tmpl w:val="3AD2D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031B74"/>
    <w:multiLevelType w:val="multilevel"/>
    <w:tmpl w:val="B650B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694361"/>
    <w:multiLevelType w:val="multilevel"/>
    <w:tmpl w:val="538A3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8002440">
    <w:abstractNumId w:val="16"/>
  </w:num>
  <w:num w:numId="2" w16cid:durableId="444230487">
    <w:abstractNumId w:val="7"/>
  </w:num>
  <w:num w:numId="3" w16cid:durableId="590891692">
    <w:abstractNumId w:val="17"/>
  </w:num>
  <w:num w:numId="4" w16cid:durableId="295573967">
    <w:abstractNumId w:val="30"/>
    <w:lvlOverride w:ilvl="0">
      <w:lvl w:ilvl="0">
        <w:numFmt w:val="decimal"/>
        <w:lvlText w:val="%1."/>
        <w:lvlJc w:val="left"/>
      </w:lvl>
    </w:lvlOverride>
  </w:num>
  <w:num w:numId="5" w16cid:durableId="1464808606">
    <w:abstractNumId w:val="1"/>
  </w:num>
  <w:num w:numId="6" w16cid:durableId="1445150089">
    <w:abstractNumId w:val="31"/>
  </w:num>
  <w:num w:numId="7" w16cid:durableId="1102646736">
    <w:abstractNumId w:val="34"/>
    <w:lvlOverride w:ilvl="0">
      <w:lvl w:ilvl="0">
        <w:numFmt w:val="decimal"/>
        <w:lvlText w:val="%1."/>
        <w:lvlJc w:val="left"/>
      </w:lvl>
    </w:lvlOverride>
  </w:num>
  <w:num w:numId="8" w16cid:durableId="120148276">
    <w:abstractNumId w:val="33"/>
    <w:lvlOverride w:ilvl="0">
      <w:lvl w:ilvl="0">
        <w:numFmt w:val="decimal"/>
        <w:lvlText w:val="%1."/>
        <w:lvlJc w:val="left"/>
      </w:lvl>
    </w:lvlOverride>
  </w:num>
  <w:num w:numId="9" w16cid:durableId="374499806">
    <w:abstractNumId w:val="33"/>
    <w:lvlOverride w:ilvl="0">
      <w:lvl w:ilvl="0">
        <w:numFmt w:val="decimal"/>
        <w:lvlText w:val="%1."/>
        <w:lvlJc w:val="left"/>
      </w:lvl>
    </w:lvlOverride>
  </w:num>
  <w:num w:numId="10" w16cid:durableId="1296064022">
    <w:abstractNumId w:val="33"/>
    <w:lvlOverride w:ilvl="0">
      <w:lvl w:ilvl="0">
        <w:numFmt w:val="decimal"/>
        <w:lvlText w:val="%1."/>
        <w:lvlJc w:val="left"/>
      </w:lvl>
    </w:lvlOverride>
  </w:num>
  <w:num w:numId="11" w16cid:durableId="1691444648">
    <w:abstractNumId w:val="33"/>
    <w:lvlOverride w:ilvl="0">
      <w:lvl w:ilvl="0">
        <w:numFmt w:val="decimal"/>
        <w:lvlText w:val="%1."/>
        <w:lvlJc w:val="left"/>
      </w:lvl>
    </w:lvlOverride>
  </w:num>
  <w:num w:numId="12" w16cid:durableId="658310303">
    <w:abstractNumId w:val="33"/>
    <w:lvlOverride w:ilvl="0">
      <w:lvl w:ilvl="0">
        <w:numFmt w:val="decimal"/>
        <w:lvlText w:val="%1."/>
        <w:lvlJc w:val="left"/>
      </w:lvl>
    </w:lvlOverride>
  </w:num>
  <w:num w:numId="13" w16cid:durableId="652098294">
    <w:abstractNumId w:val="33"/>
    <w:lvlOverride w:ilvl="0">
      <w:lvl w:ilvl="0">
        <w:numFmt w:val="decimal"/>
        <w:lvlText w:val="%1."/>
        <w:lvlJc w:val="left"/>
      </w:lvl>
    </w:lvlOverride>
  </w:num>
  <w:num w:numId="14" w16cid:durableId="1820658236">
    <w:abstractNumId w:val="33"/>
    <w:lvlOverride w:ilvl="0">
      <w:lvl w:ilvl="0">
        <w:numFmt w:val="decimal"/>
        <w:lvlText w:val="%1."/>
        <w:lvlJc w:val="left"/>
      </w:lvl>
    </w:lvlOverride>
  </w:num>
  <w:num w:numId="15" w16cid:durableId="227693667">
    <w:abstractNumId w:val="33"/>
    <w:lvlOverride w:ilvl="0">
      <w:lvl w:ilvl="0">
        <w:numFmt w:val="decimal"/>
        <w:lvlText w:val="%1."/>
        <w:lvlJc w:val="left"/>
      </w:lvl>
    </w:lvlOverride>
  </w:num>
  <w:num w:numId="16" w16cid:durableId="1688629918">
    <w:abstractNumId w:val="33"/>
    <w:lvlOverride w:ilvl="0">
      <w:lvl w:ilvl="0">
        <w:numFmt w:val="decimal"/>
        <w:lvlText w:val="%1."/>
        <w:lvlJc w:val="left"/>
      </w:lvl>
    </w:lvlOverride>
  </w:num>
  <w:num w:numId="17" w16cid:durableId="15356564">
    <w:abstractNumId w:val="5"/>
  </w:num>
  <w:num w:numId="18" w16cid:durableId="1119958536">
    <w:abstractNumId w:val="5"/>
    <w:lvlOverride w:ilvl="0">
      <w:lvl w:ilvl="0">
        <w:numFmt w:val="decimal"/>
        <w:lvlText w:val="%1."/>
        <w:lvlJc w:val="left"/>
      </w:lvl>
    </w:lvlOverride>
  </w:num>
  <w:num w:numId="19" w16cid:durableId="572470023">
    <w:abstractNumId w:val="12"/>
    <w:lvlOverride w:ilvl="0">
      <w:lvl w:ilvl="0">
        <w:numFmt w:val="decimal"/>
        <w:lvlText w:val="%1."/>
        <w:lvlJc w:val="left"/>
      </w:lvl>
    </w:lvlOverride>
  </w:num>
  <w:num w:numId="20" w16cid:durableId="1885168246">
    <w:abstractNumId w:val="18"/>
  </w:num>
  <w:num w:numId="21" w16cid:durableId="744959550">
    <w:abstractNumId w:val="3"/>
  </w:num>
  <w:num w:numId="22" w16cid:durableId="84690405">
    <w:abstractNumId w:val="22"/>
  </w:num>
  <w:num w:numId="23" w16cid:durableId="436292925">
    <w:abstractNumId w:val="11"/>
  </w:num>
  <w:num w:numId="24" w16cid:durableId="112792261">
    <w:abstractNumId w:val="28"/>
  </w:num>
  <w:num w:numId="25" w16cid:durableId="544102444">
    <w:abstractNumId w:val="24"/>
    <w:lvlOverride w:ilvl="0">
      <w:lvl w:ilvl="0">
        <w:numFmt w:val="decimal"/>
        <w:lvlText w:val="%1."/>
        <w:lvlJc w:val="left"/>
      </w:lvl>
    </w:lvlOverride>
  </w:num>
  <w:num w:numId="26" w16cid:durableId="828639032">
    <w:abstractNumId w:val="15"/>
  </w:num>
  <w:num w:numId="27" w16cid:durableId="70855596">
    <w:abstractNumId w:val="13"/>
  </w:num>
  <w:num w:numId="28" w16cid:durableId="94793195">
    <w:abstractNumId w:val="6"/>
    <w:lvlOverride w:ilvl="0">
      <w:lvl w:ilvl="0">
        <w:numFmt w:val="decimal"/>
        <w:lvlText w:val="%1."/>
        <w:lvlJc w:val="left"/>
      </w:lvl>
    </w:lvlOverride>
  </w:num>
  <w:num w:numId="29" w16cid:durableId="322390940">
    <w:abstractNumId w:val="14"/>
  </w:num>
  <w:num w:numId="30" w16cid:durableId="2064063628">
    <w:abstractNumId w:val="37"/>
    <w:lvlOverride w:ilvl="0">
      <w:lvl w:ilvl="0">
        <w:numFmt w:val="decimal"/>
        <w:lvlText w:val="%1."/>
        <w:lvlJc w:val="left"/>
      </w:lvl>
    </w:lvlOverride>
  </w:num>
  <w:num w:numId="31" w16cid:durableId="1598322851">
    <w:abstractNumId w:val="4"/>
  </w:num>
  <w:num w:numId="32" w16cid:durableId="1440029619">
    <w:abstractNumId w:val="25"/>
    <w:lvlOverride w:ilvl="0">
      <w:lvl w:ilvl="0">
        <w:numFmt w:val="decimal"/>
        <w:lvlText w:val="%1."/>
        <w:lvlJc w:val="left"/>
      </w:lvl>
    </w:lvlOverride>
  </w:num>
  <w:num w:numId="33" w16cid:durableId="1454327189">
    <w:abstractNumId w:val="9"/>
    <w:lvlOverride w:ilvl="0">
      <w:lvl w:ilvl="0">
        <w:numFmt w:val="decimal"/>
        <w:lvlText w:val="%1."/>
        <w:lvlJc w:val="left"/>
      </w:lvl>
    </w:lvlOverride>
  </w:num>
  <w:num w:numId="34" w16cid:durableId="1024481070">
    <w:abstractNumId w:val="10"/>
    <w:lvlOverride w:ilvl="0">
      <w:lvl w:ilvl="0">
        <w:numFmt w:val="decimal"/>
        <w:lvlText w:val="%1."/>
        <w:lvlJc w:val="left"/>
      </w:lvl>
    </w:lvlOverride>
  </w:num>
  <w:num w:numId="35" w16cid:durableId="1290356916">
    <w:abstractNumId w:val="35"/>
  </w:num>
  <w:num w:numId="36" w16cid:durableId="1167331667">
    <w:abstractNumId w:val="36"/>
    <w:lvlOverride w:ilvl="0">
      <w:lvl w:ilvl="0">
        <w:numFmt w:val="decimal"/>
        <w:lvlText w:val="%1."/>
        <w:lvlJc w:val="left"/>
      </w:lvl>
    </w:lvlOverride>
  </w:num>
  <w:num w:numId="37" w16cid:durableId="1279332430">
    <w:abstractNumId w:val="23"/>
  </w:num>
  <w:num w:numId="38" w16cid:durableId="322129717">
    <w:abstractNumId w:val="19"/>
    <w:lvlOverride w:ilvl="0">
      <w:lvl w:ilvl="0">
        <w:numFmt w:val="decimal"/>
        <w:lvlText w:val="%1."/>
        <w:lvlJc w:val="left"/>
      </w:lvl>
    </w:lvlOverride>
  </w:num>
  <w:num w:numId="39" w16cid:durableId="1266035521">
    <w:abstractNumId w:val="21"/>
  </w:num>
  <w:num w:numId="40" w16cid:durableId="578291123">
    <w:abstractNumId w:val="8"/>
  </w:num>
  <w:num w:numId="41" w16cid:durableId="1422145481">
    <w:abstractNumId w:val="32"/>
    <w:lvlOverride w:ilvl="0">
      <w:lvl w:ilvl="0">
        <w:numFmt w:val="decimal"/>
        <w:lvlText w:val="%1."/>
        <w:lvlJc w:val="left"/>
      </w:lvl>
    </w:lvlOverride>
  </w:num>
  <w:num w:numId="42" w16cid:durableId="579289458">
    <w:abstractNumId w:val="0"/>
    <w:lvlOverride w:ilvl="0">
      <w:lvl w:ilvl="0">
        <w:numFmt w:val="decimal"/>
        <w:lvlText w:val="%1."/>
        <w:lvlJc w:val="left"/>
      </w:lvl>
    </w:lvlOverride>
  </w:num>
  <w:num w:numId="43" w16cid:durableId="735274772">
    <w:abstractNumId w:val="20"/>
    <w:lvlOverride w:ilvl="0">
      <w:lvl w:ilvl="0">
        <w:numFmt w:val="decimal"/>
        <w:lvlText w:val="%1."/>
        <w:lvlJc w:val="left"/>
      </w:lvl>
    </w:lvlOverride>
  </w:num>
  <w:num w:numId="44" w16cid:durableId="1320033368">
    <w:abstractNumId w:val="27"/>
  </w:num>
  <w:num w:numId="45" w16cid:durableId="1432169176">
    <w:abstractNumId w:val="2"/>
  </w:num>
  <w:num w:numId="46" w16cid:durableId="1028025830">
    <w:abstractNumId w:val="29"/>
  </w:num>
  <w:num w:numId="47" w16cid:durableId="518009579">
    <w:abstractNumId w:val="26"/>
    <w:lvlOverride w:ilvl="0">
      <w:lvl w:ilvl="0">
        <w:numFmt w:val="decimal"/>
        <w:lvlText w:val="%1."/>
        <w:lvlJc w:val="left"/>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F1"/>
    <w:rsid w:val="000824AD"/>
    <w:rsid w:val="002123EA"/>
    <w:rsid w:val="00277C00"/>
    <w:rsid w:val="003C1142"/>
    <w:rsid w:val="003E6B1C"/>
    <w:rsid w:val="00525220"/>
    <w:rsid w:val="006253A2"/>
    <w:rsid w:val="0066676B"/>
    <w:rsid w:val="00823C29"/>
    <w:rsid w:val="00A33297"/>
    <w:rsid w:val="00A65DEB"/>
    <w:rsid w:val="00AA4EF1"/>
    <w:rsid w:val="00B40636"/>
    <w:rsid w:val="00BA09DB"/>
    <w:rsid w:val="00C11D33"/>
    <w:rsid w:val="00D750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BA8"/>
  <w15:docId w15:val="{D7586F5C-05D6-4901-975D-66B0A1A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2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70C"/>
  </w:style>
  <w:style w:type="paragraph" w:styleId="Footer">
    <w:name w:val="footer"/>
    <w:basedOn w:val="Normal"/>
    <w:link w:val="FooterChar"/>
    <w:uiPriority w:val="99"/>
    <w:unhideWhenUsed/>
    <w:rsid w:val="00462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7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278635">
      <w:bodyDiv w:val="1"/>
      <w:marLeft w:val="0"/>
      <w:marRight w:val="0"/>
      <w:marTop w:val="0"/>
      <w:marBottom w:val="0"/>
      <w:divBdr>
        <w:top w:val="none" w:sz="0" w:space="0" w:color="auto"/>
        <w:left w:val="none" w:sz="0" w:space="0" w:color="auto"/>
        <w:bottom w:val="none" w:sz="0" w:space="0" w:color="auto"/>
        <w:right w:val="none" w:sz="0" w:space="0" w:color="auto"/>
      </w:divBdr>
    </w:div>
    <w:div w:id="1652518922">
      <w:bodyDiv w:val="1"/>
      <w:marLeft w:val="0"/>
      <w:marRight w:val="0"/>
      <w:marTop w:val="0"/>
      <w:marBottom w:val="0"/>
      <w:divBdr>
        <w:top w:val="none" w:sz="0" w:space="0" w:color="auto"/>
        <w:left w:val="none" w:sz="0" w:space="0" w:color="auto"/>
        <w:bottom w:val="none" w:sz="0" w:space="0" w:color="auto"/>
        <w:right w:val="none" w:sz="0" w:space="0" w:color="auto"/>
      </w:divBdr>
    </w:div>
    <w:div w:id="189538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rcticcoastway.is/" TargetMode="External"/><Relationship Id="rId4" Type="http://schemas.openxmlformats.org/officeDocument/2006/relationships/settings" Target="settings.xml"/><Relationship Id="rId9" Type="http://schemas.openxmlformats.org/officeDocument/2006/relationships/hyperlink" Target="https://www.ferdamalastofa.is/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IVaQwEUeI2U/59nfKJab7yfew==">CgMxLjAyCWguMXYxeXV4dDIJaC40ZjFtZGxtMgloLjJ1NndudGYyCWguMTljNnkxODgAciExZWIxZXFkY3plS1J6UnNNZkQyc1J5cVNvOWZubXhuOVo=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2484</Words>
  <Characters>14165</Characters>
  <Application>Microsoft Office Word</Application>
  <DocSecurity>0</DocSecurity>
  <Lines>118</Lines>
  <Paragraphs>33</Paragraphs>
  <ScaleCrop>false</ScaleCrop>
  <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 Sotiropoulou</dc:creator>
  <cp:lastModifiedBy>Foteini Papadopoulou</cp:lastModifiedBy>
  <cp:revision>11</cp:revision>
  <dcterms:created xsi:type="dcterms:W3CDTF">2024-07-30T14:41:00Z</dcterms:created>
  <dcterms:modified xsi:type="dcterms:W3CDTF">2024-11-26T13:12:00Z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0x0101001B5012427259C943B97E3C3050C9BB63</vt:lpwstr>
  </property>
  <property fmtid="{D5CDD505-2E9C-101B-9397-08002B2CF9AE}" pid="3" name="GrammarlyDocumentId">
    <vt:lpwstr>60fdd8798f212153e033483baddd8f126acdb2b42a07f74dc455f9db34c7b2ad</vt:lpwstr>
  </property>
</Properties>
</file>